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06" w:rsidRPr="003F2265" w:rsidRDefault="00BD4B28">
      <w:pPr>
        <w:ind w:right="-199"/>
        <w:jc w:val="both"/>
        <w:rPr>
          <w:rFonts w:ascii="Arial" w:hAnsi="Arial" w:cs="Arial"/>
          <w:sz w:val="30"/>
          <w:szCs w:val="30"/>
        </w:rPr>
      </w:pPr>
      <w:r w:rsidRPr="003F2265">
        <w:rPr>
          <w:rFonts w:ascii="Tahoma" w:hAnsi="Tahoma" w:cs="Tahoma"/>
          <w:b/>
          <w:sz w:val="26"/>
          <w:szCs w:val="26"/>
        </w:rPr>
        <w:t>ROL DE REIVINDICAÇÕES 20</w:t>
      </w:r>
      <w:r w:rsidR="008C6355" w:rsidRPr="003F2265">
        <w:rPr>
          <w:rFonts w:ascii="Tahoma" w:hAnsi="Tahoma" w:cs="Tahoma"/>
          <w:b/>
          <w:sz w:val="26"/>
          <w:szCs w:val="26"/>
        </w:rPr>
        <w:t>2</w:t>
      </w:r>
      <w:r w:rsidR="00DE330A">
        <w:rPr>
          <w:rFonts w:ascii="Tahoma" w:hAnsi="Tahoma" w:cs="Tahoma"/>
          <w:b/>
          <w:sz w:val="26"/>
          <w:szCs w:val="26"/>
        </w:rPr>
        <w:t>2</w:t>
      </w:r>
      <w:r w:rsidRPr="003F2265">
        <w:rPr>
          <w:rFonts w:ascii="Tahoma" w:hAnsi="Tahoma" w:cs="Tahoma"/>
          <w:b/>
          <w:sz w:val="26"/>
          <w:szCs w:val="26"/>
        </w:rPr>
        <w:t>/20</w:t>
      </w:r>
      <w:r w:rsidR="005574F8" w:rsidRPr="003F2265">
        <w:rPr>
          <w:rFonts w:ascii="Tahoma" w:hAnsi="Tahoma" w:cs="Tahoma"/>
          <w:b/>
          <w:sz w:val="26"/>
          <w:szCs w:val="26"/>
        </w:rPr>
        <w:t>2</w:t>
      </w:r>
      <w:r w:rsidR="00DE330A">
        <w:rPr>
          <w:rFonts w:ascii="Tahoma" w:hAnsi="Tahoma" w:cs="Tahoma"/>
          <w:b/>
          <w:sz w:val="26"/>
          <w:szCs w:val="26"/>
        </w:rPr>
        <w:t>3</w:t>
      </w:r>
      <w:r w:rsidR="00F2634C" w:rsidRPr="003F2265">
        <w:rPr>
          <w:rFonts w:ascii="Tahoma" w:hAnsi="Tahoma" w:cs="Tahoma"/>
          <w:b/>
          <w:sz w:val="26"/>
          <w:szCs w:val="26"/>
        </w:rPr>
        <w:t xml:space="preserve"> DO</w:t>
      </w:r>
      <w:r w:rsidRPr="003F2265">
        <w:rPr>
          <w:rFonts w:ascii="Tahoma" w:hAnsi="Tahoma" w:cs="Tahoma"/>
          <w:b/>
          <w:sz w:val="26"/>
          <w:szCs w:val="26"/>
        </w:rPr>
        <w:t xml:space="preserve"> COMÉRCIO </w:t>
      </w:r>
      <w:r w:rsidR="00BA3F99" w:rsidRPr="003F2265">
        <w:rPr>
          <w:rFonts w:ascii="Tahoma" w:hAnsi="Tahoma" w:cs="Tahoma"/>
          <w:b/>
          <w:sz w:val="26"/>
          <w:szCs w:val="26"/>
        </w:rPr>
        <w:t xml:space="preserve">EM </w:t>
      </w:r>
      <w:r w:rsidRPr="003F2265">
        <w:rPr>
          <w:rFonts w:ascii="Tahoma" w:hAnsi="Tahoma" w:cs="Tahoma"/>
          <w:b/>
          <w:sz w:val="26"/>
          <w:szCs w:val="26"/>
        </w:rPr>
        <w:t xml:space="preserve">GERAL </w:t>
      </w:r>
      <w:r w:rsidR="00450E48" w:rsidRPr="003F2265">
        <w:rPr>
          <w:rFonts w:ascii="Tahoma" w:hAnsi="Tahoma" w:cs="Tahoma"/>
          <w:b/>
          <w:sz w:val="26"/>
          <w:szCs w:val="26"/>
        </w:rPr>
        <w:t>01. REAJUSTE SALARIAL E AUMENTO REAL</w:t>
      </w:r>
      <w:r w:rsidR="00506939" w:rsidRPr="003F2265">
        <w:rPr>
          <w:rFonts w:ascii="Tahoma" w:hAnsi="Tahoma" w:cs="Tahoma"/>
          <w:b/>
          <w:sz w:val="26"/>
          <w:szCs w:val="26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salários dos integrantes da c</w:t>
      </w:r>
      <w:r w:rsidR="0099538E" w:rsidRPr="003F2265">
        <w:rPr>
          <w:rFonts w:ascii="Arial" w:hAnsi="Arial" w:cs="Arial"/>
          <w:sz w:val="25"/>
          <w:szCs w:val="25"/>
        </w:rPr>
        <w:t>ategoria</w:t>
      </w:r>
      <w:r w:rsidR="00931D77" w:rsidRPr="003F2265">
        <w:rPr>
          <w:rFonts w:ascii="Arial" w:hAnsi="Arial" w:cs="Arial"/>
          <w:sz w:val="25"/>
          <w:szCs w:val="25"/>
        </w:rPr>
        <w:t xml:space="preserve"> comerciária</w:t>
      </w:r>
      <w:r w:rsidR="0099538E" w:rsidRPr="003F2265">
        <w:rPr>
          <w:rFonts w:ascii="Arial" w:hAnsi="Arial" w:cs="Arial"/>
          <w:sz w:val="25"/>
          <w:szCs w:val="25"/>
        </w:rPr>
        <w:t>, em 01 de junho de 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DE330A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 xml:space="preserve">, serão reajustados com a </w:t>
      </w:r>
      <w:r w:rsidR="00397C96" w:rsidRPr="003F2265">
        <w:rPr>
          <w:rFonts w:ascii="Arial" w:hAnsi="Arial" w:cs="Arial"/>
          <w:sz w:val="25"/>
          <w:szCs w:val="25"/>
        </w:rPr>
        <w:t>observância</w:t>
      </w:r>
      <w:r w:rsidR="00397C96" w:rsidRPr="003F2265">
        <w:rPr>
          <w:rFonts w:ascii="Arial" w:hAnsi="Arial" w:cs="Arial"/>
          <w:sz w:val="25"/>
          <w:szCs w:val="25"/>
        </w:rPr>
        <w:tab/>
      </w:r>
      <w:r w:rsidR="00450E48" w:rsidRPr="003F2265">
        <w:rPr>
          <w:rFonts w:ascii="Arial" w:hAnsi="Arial" w:cs="Arial"/>
          <w:sz w:val="25"/>
          <w:szCs w:val="25"/>
        </w:rPr>
        <w:t>a dos seguintes critérios: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1.1</w:t>
      </w:r>
      <w:r w:rsidR="0099538E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sz w:val="25"/>
          <w:szCs w:val="25"/>
        </w:rPr>
        <w:t>S</w:t>
      </w:r>
      <w:r w:rsidR="00450E48" w:rsidRPr="003F2265">
        <w:rPr>
          <w:rFonts w:ascii="Arial" w:hAnsi="Arial" w:cs="Arial"/>
          <w:sz w:val="25"/>
          <w:szCs w:val="25"/>
        </w:rPr>
        <w:t xml:space="preserve">obre os salários devidos em </w:t>
      </w:r>
      <w:r w:rsidR="00E33563" w:rsidRPr="003F2265">
        <w:rPr>
          <w:rFonts w:ascii="Arial" w:hAnsi="Arial" w:cs="Arial"/>
          <w:sz w:val="25"/>
          <w:szCs w:val="25"/>
        </w:rPr>
        <w:t>01</w:t>
      </w:r>
      <w:r w:rsidR="00450E48" w:rsidRPr="003F2265">
        <w:rPr>
          <w:rFonts w:ascii="Arial" w:hAnsi="Arial" w:cs="Arial"/>
          <w:sz w:val="25"/>
          <w:szCs w:val="25"/>
        </w:rPr>
        <w:t xml:space="preserve"> d</w:t>
      </w:r>
      <w:r w:rsidR="0099538E" w:rsidRPr="003F2265">
        <w:rPr>
          <w:rFonts w:ascii="Arial" w:hAnsi="Arial" w:cs="Arial"/>
          <w:sz w:val="25"/>
          <w:szCs w:val="25"/>
        </w:rPr>
        <w:t>e junho de 20</w:t>
      </w:r>
      <w:r w:rsidR="007B4EA7" w:rsidRPr="003F2265">
        <w:rPr>
          <w:rFonts w:ascii="Arial" w:hAnsi="Arial" w:cs="Arial"/>
          <w:sz w:val="25"/>
          <w:szCs w:val="25"/>
        </w:rPr>
        <w:t>2</w:t>
      </w:r>
      <w:r w:rsidR="0029224A">
        <w:rPr>
          <w:rFonts w:ascii="Arial" w:hAnsi="Arial" w:cs="Arial"/>
          <w:sz w:val="25"/>
          <w:szCs w:val="25"/>
        </w:rPr>
        <w:t>1</w:t>
      </w:r>
      <w:r w:rsidR="00450E48" w:rsidRPr="003F2265">
        <w:rPr>
          <w:rFonts w:ascii="Arial" w:hAnsi="Arial" w:cs="Arial"/>
          <w:sz w:val="25"/>
          <w:szCs w:val="25"/>
        </w:rPr>
        <w:t>, devidamente r</w:t>
      </w:r>
      <w:r w:rsidR="00676A74" w:rsidRPr="003F2265">
        <w:rPr>
          <w:rFonts w:ascii="Arial" w:hAnsi="Arial" w:cs="Arial"/>
          <w:sz w:val="25"/>
          <w:szCs w:val="25"/>
        </w:rPr>
        <w:t>eajustados na forma da CCT. 20</w:t>
      </w:r>
      <w:r w:rsidR="007B4EA7" w:rsidRPr="003F2265">
        <w:rPr>
          <w:rFonts w:ascii="Arial" w:hAnsi="Arial" w:cs="Arial"/>
          <w:sz w:val="25"/>
          <w:szCs w:val="25"/>
        </w:rPr>
        <w:t>2</w:t>
      </w:r>
      <w:r w:rsidR="0029224A">
        <w:rPr>
          <w:rFonts w:ascii="Arial" w:hAnsi="Arial" w:cs="Arial"/>
          <w:sz w:val="25"/>
          <w:szCs w:val="25"/>
        </w:rPr>
        <w:t>1</w:t>
      </w:r>
      <w:r w:rsidR="0099538E" w:rsidRPr="003F2265">
        <w:rPr>
          <w:rFonts w:ascii="Arial" w:hAnsi="Arial" w:cs="Arial"/>
          <w:sz w:val="25"/>
          <w:szCs w:val="25"/>
        </w:rPr>
        <w:t>/20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29224A">
        <w:rPr>
          <w:rFonts w:ascii="Arial" w:hAnsi="Arial" w:cs="Arial"/>
          <w:sz w:val="25"/>
          <w:szCs w:val="25"/>
        </w:rPr>
        <w:t>2</w:t>
      </w:r>
      <w:r w:rsidR="00DC0B68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será concedido reajuste salarial correspondente a incidência do índice de 100% (cem por cento) do IGPM</w:t>
      </w:r>
      <w:r w:rsidR="009536A1" w:rsidRPr="003F2265">
        <w:rPr>
          <w:rFonts w:ascii="Arial" w:hAnsi="Arial" w:cs="Arial"/>
          <w:sz w:val="25"/>
          <w:szCs w:val="25"/>
        </w:rPr>
        <w:t>-</w:t>
      </w:r>
      <w:r w:rsidR="00450E48" w:rsidRPr="003F2265">
        <w:rPr>
          <w:rFonts w:ascii="Arial" w:hAnsi="Arial" w:cs="Arial"/>
          <w:sz w:val="25"/>
          <w:szCs w:val="25"/>
        </w:rPr>
        <w:t>Índice Geral de Preço de Mercado/FGV ou do INPC</w:t>
      </w:r>
      <w:r w:rsidR="009536A1" w:rsidRPr="003F2265">
        <w:rPr>
          <w:rFonts w:ascii="Arial" w:hAnsi="Arial" w:cs="Arial"/>
          <w:sz w:val="25"/>
          <w:szCs w:val="25"/>
        </w:rPr>
        <w:t>-</w:t>
      </w:r>
      <w:r w:rsidR="00450E48" w:rsidRPr="003F2265">
        <w:rPr>
          <w:rFonts w:ascii="Arial" w:hAnsi="Arial" w:cs="Arial"/>
          <w:sz w:val="25"/>
          <w:szCs w:val="25"/>
        </w:rPr>
        <w:t>Índice Nacional de Preço ao Consumidor/IBGE, aquele que resultar maior, acu</w:t>
      </w:r>
      <w:r w:rsidR="0099538E" w:rsidRPr="003F2265">
        <w:rPr>
          <w:rFonts w:ascii="Arial" w:hAnsi="Arial" w:cs="Arial"/>
          <w:sz w:val="25"/>
          <w:szCs w:val="25"/>
        </w:rPr>
        <w:t>mulado entre o dia 01/junho/20</w:t>
      </w:r>
      <w:r w:rsidR="007B4EA7" w:rsidRPr="003F2265">
        <w:rPr>
          <w:rFonts w:ascii="Arial" w:hAnsi="Arial" w:cs="Arial"/>
          <w:sz w:val="25"/>
          <w:szCs w:val="25"/>
        </w:rPr>
        <w:t>2</w:t>
      </w:r>
      <w:r w:rsidR="0029224A">
        <w:rPr>
          <w:rFonts w:ascii="Arial" w:hAnsi="Arial" w:cs="Arial"/>
          <w:sz w:val="25"/>
          <w:szCs w:val="25"/>
        </w:rPr>
        <w:t>1</w:t>
      </w:r>
      <w:r w:rsidR="00450E48" w:rsidRPr="003F2265">
        <w:rPr>
          <w:rFonts w:ascii="Arial" w:hAnsi="Arial" w:cs="Arial"/>
          <w:sz w:val="25"/>
          <w:szCs w:val="25"/>
        </w:rPr>
        <w:t xml:space="preserve"> a 31/maio/20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29224A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450E48" w:rsidRPr="003F2265">
        <w:rPr>
          <w:rFonts w:ascii="Arial" w:hAnsi="Arial" w:cs="Arial"/>
          <w:b/>
          <w:sz w:val="25"/>
          <w:szCs w:val="25"/>
        </w:rPr>
        <w:t>cuja resultante</w:t>
      </w:r>
      <w:r w:rsidR="001F1935" w:rsidRPr="003F2265">
        <w:rPr>
          <w:rFonts w:ascii="Arial" w:hAnsi="Arial" w:cs="Arial"/>
          <w:sz w:val="25"/>
          <w:szCs w:val="25"/>
        </w:rPr>
        <w:t xml:space="preserve">, </w:t>
      </w:r>
      <w:r w:rsidR="001F1935" w:rsidRPr="003F2265">
        <w:rPr>
          <w:rFonts w:ascii="Arial" w:hAnsi="Arial" w:cs="Arial"/>
          <w:b/>
          <w:sz w:val="25"/>
          <w:szCs w:val="25"/>
        </w:rPr>
        <w:t>acrescido da incidência do aumento real tratado no item “1.3”</w:t>
      </w:r>
      <w:r w:rsidR="001F1935" w:rsidRPr="003F2265">
        <w:rPr>
          <w:rFonts w:ascii="Arial" w:hAnsi="Arial" w:cs="Arial"/>
          <w:sz w:val="25"/>
          <w:szCs w:val="25"/>
        </w:rPr>
        <w:t>, abaixo,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constituir-se-á no salário 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devido a partir de </w:t>
      </w:r>
      <w:r w:rsidR="003D4BA5" w:rsidRPr="003F2265">
        <w:rPr>
          <w:rFonts w:ascii="Arial" w:hAnsi="Arial" w:cs="Arial"/>
          <w:b/>
          <w:sz w:val="25"/>
          <w:szCs w:val="25"/>
        </w:rPr>
        <w:t>01</w:t>
      </w:r>
      <w:r w:rsidR="00E33563" w:rsidRPr="003F2265">
        <w:rPr>
          <w:rFonts w:ascii="Arial" w:hAnsi="Arial" w:cs="Arial"/>
          <w:b/>
          <w:sz w:val="25"/>
          <w:szCs w:val="25"/>
        </w:rPr>
        <w:t xml:space="preserve"> de junho de </w:t>
      </w:r>
      <w:r w:rsidR="0099538E" w:rsidRPr="003F2265">
        <w:rPr>
          <w:rFonts w:ascii="Arial" w:hAnsi="Arial" w:cs="Arial"/>
          <w:b/>
          <w:sz w:val="25"/>
          <w:szCs w:val="25"/>
        </w:rPr>
        <w:t>20</w:t>
      </w:r>
      <w:r w:rsidR="007B4EA7" w:rsidRPr="003F2265">
        <w:rPr>
          <w:rFonts w:ascii="Arial" w:hAnsi="Arial" w:cs="Arial"/>
          <w:b/>
          <w:sz w:val="25"/>
          <w:szCs w:val="25"/>
        </w:rPr>
        <w:t>2</w:t>
      </w:r>
      <w:r w:rsidR="005824B4">
        <w:rPr>
          <w:rFonts w:ascii="Arial" w:hAnsi="Arial" w:cs="Arial"/>
          <w:b/>
          <w:sz w:val="25"/>
          <w:szCs w:val="25"/>
        </w:rPr>
        <w:t>2</w:t>
      </w:r>
      <w:r w:rsidR="001845F1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1.2</w:t>
      </w:r>
      <w:r w:rsidR="0099538E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sz w:val="25"/>
          <w:szCs w:val="25"/>
        </w:rPr>
        <w:t>A</w:t>
      </w:r>
      <w:r w:rsidR="00450E48" w:rsidRPr="003F2265">
        <w:rPr>
          <w:rFonts w:ascii="Arial" w:hAnsi="Arial" w:cs="Arial"/>
          <w:sz w:val="25"/>
          <w:szCs w:val="25"/>
        </w:rPr>
        <w:t>os empregados ad</w:t>
      </w:r>
      <w:r w:rsidR="0099538E" w:rsidRPr="003F2265">
        <w:rPr>
          <w:rFonts w:ascii="Arial" w:hAnsi="Arial" w:cs="Arial"/>
          <w:sz w:val="25"/>
          <w:szCs w:val="25"/>
        </w:rPr>
        <w:t xml:space="preserve">mitidos após </w:t>
      </w:r>
      <w:r w:rsidR="00E33563" w:rsidRPr="003F2265">
        <w:rPr>
          <w:rFonts w:ascii="Arial" w:hAnsi="Arial" w:cs="Arial"/>
          <w:sz w:val="25"/>
          <w:szCs w:val="25"/>
        </w:rPr>
        <w:t>01</w:t>
      </w:r>
      <w:r w:rsidR="0099538E" w:rsidRPr="003F2265">
        <w:rPr>
          <w:rFonts w:ascii="Arial" w:hAnsi="Arial" w:cs="Arial"/>
          <w:sz w:val="25"/>
          <w:szCs w:val="25"/>
        </w:rPr>
        <w:t xml:space="preserve"> de junho de 20</w:t>
      </w:r>
      <w:r w:rsidR="007B4EA7" w:rsidRPr="003F2265">
        <w:rPr>
          <w:rFonts w:ascii="Arial" w:hAnsi="Arial" w:cs="Arial"/>
          <w:sz w:val="25"/>
          <w:szCs w:val="25"/>
        </w:rPr>
        <w:t>2</w:t>
      </w:r>
      <w:r w:rsidR="0029224A">
        <w:rPr>
          <w:rFonts w:ascii="Arial" w:hAnsi="Arial" w:cs="Arial"/>
          <w:sz w:val="25"/>
          <w:szCs w:val="25"/>
        </w:rPr>
        <w:t>1</w:t>
      </w:r>
      <w:r w:rsidR="00450E48" w:rsidRPr="003F2265">
        <w:rPr>
          <w:rFonts w:ascii="Arial" w:hAnsi="Arial" w:cs="Arial"/>
          <w:sz w:val="25"/>
          <w:szCs w:val="25"/>
        </w:rPr>
        <w:t>, será garantido reajuste salarial proporcional ao tempo de serviço, contado do mês da admissão até maio/20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29224A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>, respeitado o critério es</w:t>
      </w:r>
      <w:r w:rsidR="00593FAF" w:rsidRPr="003F2265">
        <w:rPr>
          <w:rFonts w:ascii="Arial" w:hAnsi="Arial" w:cs="Arial"/>
          <w:sz w:val="25"/>
          <w:szCs w:val="25"/>
        </w:rPr>
        <w:t xml:space="preserve">tabelecido no </w:t>
      </w:r>
      <w:r w:rsidR="00CA0417" w:rsidRPr="003F2265">
        <w:rPr>
          <w:rFonts w:ascii="Arial" w:hAnsi="Arial" w:cs="Arial"/>
          <w:sz w:val="25"/>
          <w:szCs w:val="25"/>
        </w:rPr>
        <w:t>subitem</w:t>
      </w:r>
      <w:r w:rsidR="00593FAF" w:rsidRPr="003F2265">
        <w:rPr>
          <w:rFonts w:ascii="Arial" w:hAnsi="Arial" w:cs="Arial"/>
          <w:sz w:val="25"/>
          <w:szCs w:val="25"/>
        </w:rPr>
        <w:t xml:space="preserve"> anterior.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1.3</w:t>
      </w:r>
      <w:r w:rsidR="0099538E" w:rsidRPr="003F2265">
        <w:rPr>
          <w:rFonts w:ascii="Tahoma" w:hAnsi="Tahoma" w:cs="Tahoma"/>
          <w:b/>
          <w:sz w:val="25"/>
          <w:szCs w:val="25"/>
        </w:rPr>
        <w:t>)</w:t>
      </w:r>
      <w:r w:rsidR="0099538E" w:rsidRPr="003F2265">
        <w:rPr>
          <w:rFonts w:ascii="Arial" w:hAnsi="Arial" w:cs="Arial"/>
          <w:sz w:val="25"/>
          <w:szCs w:val="25"/>
        </w:rPr>
        <w:t xml:space="preserve"> </w:t>
      </w:r>
      <w:r w:rsidR="003D4BA5" w:rsidRPr="003F2265">
        <w:rPr>
          <w:rFonts w:ascii="Arial" w:hAnsi="Arial" w:cs="Arial"/>
          <w:sz w:val="25"/>
          <w:szCs w:val="25"/>
        </w:rPr>
        <w:t>Após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3D4BA5" w:rsidRPr="003F2265">
        <w:rPr>
          <w:rFonts w:ascii="Arial" w:hAnsi="Arial" w:cs="Arial"/>
          <w:sz w:val="25"/>
          <w:szCs w:val="25"/>
        </w:rPr>
        <w:t>a incidência do reajustado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3D4BA5" w:rsidRPr="003F2265">
        <w:rPr>
          <w:rFonts w:ascii="Arial" w:hAnsi="Arial" w:cs="Arial"/>
          <w:sz w:val="25"/>
          <w:szCs w:val="25"/>
        </w:rPr>
        <w:t>d</w:t>
      </w:r>
      <w:r w:rsidR="00450E48" w:rsidRPr="003F2265">
        <w:rPr>
          <w:rFonts w:ascii="Arial" w:hAnsi="Arial" w:cs="Arial"/>
          <w:sz w:val="25"/>
          <w:szCs w:val="25"/>
        </w:rPr>
        <w:t xml:space="preserve">o salário com a aplicação </w:t>
      </w:r>
      <w:r w:rsidR="001F1935" w:rsidRPr="003F2265">
        <w:rPr>
          <w:rFonts w:ascii="Arial" w:hAnsi="Arial" w:cs="Arial"/>
          <w:sz w:val="25"/>
          <w:szCs w:val="25"/>
        </w:rPr>
        <w:t xml:space="preserve">do índice tratado no item </w:t>
      </w:r>
      <w:r w:rsidR="001F1935" w:rsidRPr="003F2265">
        <w:rPr>
          <w:rFonts w:ascii="Arial" w:hAnsi="Arial" w:cs="Arial"/>
          <w:b/>
          <w:sz w:val="25"/>
          <w:szCs w:val="25"/>
        </w:rPr>
        <w:t>“1.1”</w:t>
      </w:r>
      <w:r w:rsidR="001F1935" w:rsidRPr="003F2265">
        <w:rPr>
          <w:rFonts w:ascii="Arial" w:hAnsi="Arial" w:cs="Arial"/>
          <w:sz w:val="25"/>
          <w:szCs w:val="25"/>
        </w:rPr>
        <w:t xml:space="preserve">, </w:t>
      </w:r>
      <w:r w:rsidR="00450E48" w:rsidRPr="003F2265">
        <w:rPr>
          <w:rFonts w:ascii="Arial" w:hAnsi="Arial" w:cs="Arial"/>
          <w:sz w:val="25"/>
          <w:szCs w:val="25"/>
        </w:rPr>
        <w:t xml:space="preserve">supra, 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será concedido o percentual de </w:t>
      </w:r>
      <w:r w:rsidR="00402717">
        <w:rPr>
          <w:rFonts w:ascii="Arial" w:hAnsi="Arial" w:cs="Arial"/>
          <w:b/>
          <w:sz w:val="25"/>
          <w:szCs w:val="25"/>
        </w:rPr>
        <w:t>5</w:t>
      </w:r>
      <w:r w:rsidR="00450E48" w:rsidRPr="003F2265">
        <w:rPr>
          <w:rFonts w:ascii="Arial" w:hAnsi="Arial" w:cs="Arial"/>
          <w:b/>
          <w:sz w:val="25"/>
          <w:szCs w:val="25"/>
        </w:rPr>
        <w:t>%</w:t>
      </w:r>
      <w:r w:rsidR="00450E48" w:rsidRPr="003F2265">
        <w:rPr>
          <w:rFonts w:ascii="Arial" w:hAnsi="Arial" w:cs="Arial"/>
          <w:sz w:val="25"/>
          <w:szCs w:val="25"/>
        </w:rPr>
        <w:t xml:space="preserve"> (</w:t>
      </w:r>
      <w:r w:rsidR="00402717" w:rsidRPr="00402717">
        <w:rPr>
          <w:rFonts w:ascii="Arial" w:hAnsi="Arial" w:cs="Arial"/>
          <w:b/>
          <w:sz w:val="25"/>
          <w:szCs w:val="25"/>
        </w:rPr>
        <w:t>cinco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por cento)</w:t>
      </w:r>
      <w:r w:rsidR="00593FAF" w:rsidRPr="003F2265">
        <w:rPr>
          <w:rFonts w:ascii="Arial" w:hAnsi="Arial" w:cs="Arial"/>
          <w:sz w:val="25"/>
          <w:szCs w:val="25"/>
        </w:rPr>
        <w:t xml:space="preserve">, </w:t>
      </w:r>
      <w:r w:rsidR="00593FAF" w:rsidRPr="003F2265">
        <w:rPr>
          <w:rFonts w:ascii="Arial" w:hAnsi="Arial" w:cs="Arial"/>
          <w:b/>
          <w:sz w:val="25"/>
          <w:szCs w:val="25"/>
        </w:rPr>
        <w:t>a título de aumento real</w:t>
      </w:r>
      <w:r w:rsidR="00593FAF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Tahoma" w:hAnsi="Tahoma" w:cs="Tahoma"/>
          <w:b/>
          <w:sz w:val="25"/>
          <w:szCs w:val="25"/>
        </w:rPr>
        <w:t>1.4)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sz w:val="25"/>
          <w:szCs w:val="25"/>
        </w:rPr>
        <w:t>N</w:t>
      </w:r>
      <w:r w:rsidR="00450E48" w:rsidRPr="003F2265">
        <w:rPr>
          <w:rFonts w:ascii="Arial" w:hAnsi="Arial" w:cs="Arial"/>
          <w:sz w:val="25"/>
          <w:szCs w:val="25"/>
        </w:rPr>
        <w:t>a hipótese de extinção do IGPM</w:t>
      </w:r>
      <w:r w:rsidR="009536A1" w:rsidRPr="003F2265">
        <w:rPr>
          <w:rFonts w:ascii="Arial" w:hAnsi="Arial" w:cs="Arial"/>
          <w:sz w:val="25"/>
          <w:szCs w:val="25"/>
        </w:rPr>
        <w:t>-</w:t>
      </w:r>
      <w:r w:rsidR="00450E48" w:rsidRPr="003F2265">
        <w:rPr>
          <w:rFonts w:ascii="Arial" w:hAnsi="Arial" w:cs="Arial"/>
          <w:sz w:val="25"/>
          <w:szCs w:val="25"/>
        </w:rPr>
        <w:t xml:space="preserve">Índice Geral de </w:t>
      </w:r>
      <w:r w:rsidR="009536A1" w:rsidRPr="003F2265">
        <w:rPr>
          <w:rFonts w:ascii="Arial" w:hAnsi="Arial" w:cs="Arial"/>
          <w:sz w:val="25"/>
          <w:szCs w:val="25"/>
        </w:rPr>
        <w:t>Preço de Mercado/FGV ou do INPC-</w:t>
      </w:r>
      <w:r w:rsidR="00450E48" w:rsidRPr="003F2265">
        <w:rPr>
          <w:rFonts w:ascii="Arial" w:hAnsi="Arial" w:cs="Arial"/>
          <w:sz w:val="25"/>
          <w:szCs w:val="25"/>
        </w:rPr>
        <w:t xml:space="preserve">Índice Nacional de Preço ao Consumidor/IBGE, adotar-se-á outro índice que vier a substituí-los. </w:t>
      </w:r>
      <w:r w:rsidR="00450E48" w:rsidRPr="003F2265">
        <w:rPr>
          <w:rFonts w:ascii="Tahoma" w:hAnsi="Tahoma" w:cs="Tahoma"/>
          <w:b/>
          <w:sz w:val="26"/>
          <w:szCs w:val="26"/>
        </w:rPr>
        <w:t>02. PISO SALARIAL</w:t>
      </w:r>
      <w:r w:rsidR="00506939" w:rsidRPr="003F2265">
        <w:rPr>
          <w:rFonts w:ascii="Tahoma" w:hAnsi="Tahoma" w:cs="Tahoma"/>
          <w:b/>
          <w:sz w:val="26"/>
          <w:szCs w:val="26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</w:t>
      </w:r>
      <w:r w:rsidR="0099538E" w:rsidRPr="003F2265">
        <w:rPr>
          <w:rFonts w:ascii="Arial" w:hAnsi="Arial" w:cs="Arial"/>
          <w:sz w:val="25"/>
          <w:szCs w:val="25"/>
        </w:rPr>
        <w:t>m</w:t>
      </w:r>
      <w:r w:rsidR="00450E48" w:rsidRPr="003F2265">
        <w:rPr>
          <w:rFonts w:ascii="Arial" w:hAnsi="Arial" w:cs="Arial"/>
          <w:sz w:val="25"/>
          <w:szCs w:val="25"/>
        </w:rPr>
        <w:t xml:space="preserve"> assegurado</w:t>
      </w:r>
      <w:r w:rsidR="0099538E" w:rsidRPr="003F2265">
        <w:rPr>
          <w:rFonts w:ascii="Arial" w:hAnsi="Arial" w:cs="Arial"/>
          <w:sz w:val="25"/>
          <w:szCs w:val="25"/>
        </w:rPr>
        <w:t>s os seguintes</w:t>
      </w:r>
      <w:r w:rsidR="00450E48" w:rsidRPr="003F2265">
        <w:rPr>
          <w:rFonts w:ascii="Arial" w:hAnsi="Arial" w:cs="Arial"/>
          <w:sz w:val="25"/>
          <w:szCs w:val="25"/>
        </w:rPr>
        <w:t xml:space="preserve"> piso</w:t>
      </w:r>
      <w:r w:rsidR="0099538E" w:rsidRPr="003F2265">
        <w:rPr>
          <w:rFonts w:ascii="Arial" w:hAnsi="Arial" w:cs="Arial"/>
          <w:sz w:val="25"/>
          <w:szCs w:val="25"/>
        </w:rPr>
        <w:t>s salariais</w:t>
      </w:r>
      <w:r w:rsidR="00450E48" w:rsidRPr="003F2265">
        <w:rPr>
          <w:rFonts w:ascii="Arial" w:hAnsi="Arial" w:cs="Arial"/>
          <w:sz w:val="25"/>
          <w:szCs w:val="25"/>
        </w:rPr>
        <w:t xml:space="preserve"> mínim</w:t>
      </w:r>
      <w:r w:rsidR="0099538E" w:rsidRPr="003F2265">
        <w:rPr>
          <w:rFonts w:ascii="Arial" w:hAnsi="Arial" w:cs="Arial"/>
          <w:sz w:val="25"/>
          <w:szCs w:val="25"/>
        </w:rPr>
        <w:t>os</w:t>
      </w:r>
      <w:r w:rsidR="00676A74" w:rsidRPr="003F2265">
        <w:rPr>
          <w:rFonts w:ascii="Arial" w:hAnsi="Arial" w:cs="Arial"/>
          <w:sz w:val="25"/>
          <w:szCs w:val="25"/>
        </w:rPr>
        <w:t xml:space="preserve"> mensais, </w:t>
      </w:r>
      <w:r w:rsidR="00676A74" w:rsidRPr="003F2265">
        <w:rPr>
          <w:rFonts w:ascii="Arial" w:hAnsi="Arial" w:cs="Arial"/>
          <w:b/>
          <w:sz w:val="25"/>
          <w:szCs w:val="25"/>
        </w:rPr>
        <w:t>em 01 de junho de 20</w:t>
      </w:r>
      <w:r w:rsidR="00E00229" w:rsidRPr="003F2265">
        <w:rPr>
          <w:rFonts w:ascii="Arial" w:hAnsi="Arial" w:cs="Arial"/>
          <w:b/>
          <w:sz w:val="25"/>
          <w:szCs w:val="25"/>
        </w:rPr>
        <w:t>2</w:t>
      </w:r>
      <w:r w:rsidR="005824B4">
        <w:rPr>
          <w:rFonts w:ascii="Arial" w:hAnsi="Arial" w:cs="Arial"/>
          <w:b/>
          <w:sz w:val="25"/>
          <w:szCs w:val="25"/>
        </w:rPr>
        <w:t>2</w:t>
      </w:r>
      <w:bookmarkStart w:id="0" w:name="_GoBack"/>
      <w:bookmarkEnd w:id="0"/>
      <w:r w:rsidR="0099538E" w:rsidRPr="003F2265">
        <w:rPr>
          <w:rFonts w:ascii="Arial" w:hAnsi="Arial" w:cs="Arial"/>
          <w:sz w:val="25"/>
          <w:szCs w:val="25"/>
        </w:rPr>
        <w:t>: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Tahoma" w:hAnsi="Tahoma" w:cs="Tahoma"/>
          <w:b/>
          <w:sz w:val="25"/>
          <w:szCs w:val="25"/>
        </w:rPr>
        <w:t>2.1)</w:t>
      </w:r>
      <w:r w:rsidR="0099538E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R$ </w:t>
      </w:r>
      <w:r w:rsidR="001F5B52" w:rsidRPr="003F2265">
        <w:rPr>
          <w:rFonts w:ascii="Arial" w:hAnsi="Arial" w:cs="Arial"/>
          <w:b/>
          <w:sz w:val="25"/>
          <w:szCs w:val="25"/>
        </w:rPr>
        <w:t>3</w:t>
      </w:r>
      <w:r w:rsidR="0090449C" w:rsidRPr="003F2265">
        <w:rPr>
          <w:rFonts w:ascii="Arial" w:hAnsi="Arial" w:cs="Arial"/>
          <w:b/>
          <w:sz w:val="25"/>
          <w:szCs w:val="25"/>
        </w:rPr>
        <w:t>.</w:t>
      </w:r>
      <w:r w:rsidR="00CB5F56">
        <w:rPr>
          <w:rFonts w:ascii="Arial" w:hAnsi="Arial" w:cs="Arial"/>
          <w:b/>
          <w:sz w:val="25"/>
          <w:szCs w:val="25"/>
        </w:rPr>
        <w:t>960</w:t>
      </w:r>
      <w:r w:rsidR="00633870" w:rsidRPr="003F2265">
        <w:rPr>
          <w:rFonts w:ascii="Arial" w:hAnsi="Arial" w:cs="Arial"/>
          <w:b/>
          <w:sz w:val="25"/>
          <w:szCs w:val="25"/>
        </w:rPr>
        <w:t>,</w:t>
      </w:r>
      <w:r w:rsidR="00CB5F56">
        <w:rPr>
          <w:rFonts w:ascii="Arial" w:hAnsi="Arial" w:cs="Arial"/>
          <w:b/>
          <w:sz w:val="25"/>
          <w:szCs w:val="25"/>
        </w:rPr>
        <w:t>00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(</w:t>
      </w:r>
      <w:r w:rsidR="001F5B52" w:rsidRPr="003F2265">
        <w:rPr>
          <w:rFonts w:ascii="Arial" w:hAnsi="Arial" w:cs="Arial"/>
          <w:sz w:val="25"/>
          <w:szCs w:val="25"/>
        </w:rPr>
        <w:t xml:space="preserve">três mil, </w:t>
      </w:r>
      <w:r w:rsidR="00CB5F56">
        <w:rPr>
          <w:rFonts w:ascii="Arial" w:hAnsi="Arial" w:cs="Arial"/>
          <w:sz w:val="25"/>
          <w:szCs w:val="25"/>
        </w:rPr>
        <w:t>novecentos e sessenta reais</w:t>
      </w:r>
      <w:r w:rsidR="00450E48" w:rsidRPr="003F2265">
        <w:rPr>
          <w:rFonts w:ascii="Arial" w:hAnsi="Arial" w:cs="Arial"/>
          <w:sz w:val="25"/>
          <w:szCs w:val="25"/>
        </w:rPr>
        <w:t xml:space="preserve">) </w:t>
      </w:r>
      <w:r w:rsidR="00106BEE" w:rsidRPr="003F2265">
        <w:rPr>
          <w:rFonts w:ascii="Arial" w:hAnsi="Arial" w:cs="Arial"/>
          <w:sz w:val="25"/>
          <w:szCs w:val="25"/>
        </w:rPr>
        <w:t>equivalente a</w:t>
      </w:r>
      <w:r w:rsidR="003D06CB" w:rsidRPr="003F2265">
        <w:rPr>
          <w:rFonts w:ascii="Arial" w:hAnsi="Arial" w:cs="Arial"/>
          <w:sz w:val="25"/>
          <w:szCs w:val="25"/>
        </w:rPr>
        <w:t xml:space="preserve"> 2,</w:t>
      </w:r>
      <w:r w:rsidR="00DB66B8">
        <w:rPr>
          <w:rFonts w:ascii="Arial" w:hAnsi="Arial" w:cs="Arial"/>
          <w:sz w:val="25"/>
          <w:szCs w:val="25"/>
        </w:rPr>
        <w:t>3</w:t>
      </w:r>
      <w:r w:rsidR="00633870" w:rsidRPr="003F2265">
        <w:rPr>
          <w:rFonts w:ascii="Arial" w:hAnsi="Arial" w:cs="Arial"/>
          <w:sz w:val="25"/>
          <w:szCs w:val="25"/>
        </w:rPr>
        <w:t>5</w:t>
      </w:r>
      <w:r w:rsidR="003D06CB" w:rsidRPr="003F2265">
        <w:rPr>
          <w:rFonts w:ascii="Arial" w:hAnsi="Arial" w:cs="Arial"/>
          <w:sz w:val="25"/>
          <w:szCs w:val="25"/>
        </w:rPr>
        <w:t xml:space="preserve"> (dois vírgula </w:t>
      </w:r>
      <w:r w:rsidR="00DB66B8">
        <w:rPr>
          <w:rFonts w:ascii="Arial" w:hAnsi="Arial" w:cs="Arial"/>
          <w:sz w:val="25"/>
          <w:szCs w:val="25"/>
        </w:rPr>
        <w:t>trinta</w:t>
      </w:r>
      <w:r w:rsidR="00633870" w:rsidRPr="003F2265">
        <w:rPr>
          <w:rFonts w:ascii="Arial" w:hAnsi="Arial" w:cs="Arial"/>
          <w:sz w:val="25"/>
          <w:szCs w:val="25"/>
        </w:rPr>
        <w:t xml:space="preserve"> e cinco</w:t>
      </w:r>
      <w:r w:rsidR="003D06CB" w:rsidRPr="003F2265">
        <w:rPr>
          <w:rFonts w:ascii="Arial" w:hAnsi="Arial" w:cs="Arial"/>
          <w:sz w:val="25"/>
          <w:szCs w:val="25"/>
        </w:rPr>
        <w:t xml:space="preserve"> centésimos) do</w:t>
      </w:r>
      <w:r w:rsidR="00450E48" w:rsidRPr="003F2265">
        <w:rPr>
          <w:rFonts w:ascii="Arial" w:hAnsi="Arial" w:cs="Arial"/>
          <w:sz w:val="25"/>
          <w:szCs w:val="25"/>
        </w:rPr>
        <w:t xml:space="preserve"> salário mínimo</w:t>
      </w:r>
      <w:r w:rsidR="008B796D" w:rsidRPr="003F2265">
        <w:rPr>
          <w:rFonts w:ascii="Arial" w:hAnsi="Arial" w:cs="Arial"/>
          <w:sz w:val="25"/>
          <w:szCs w:val="25"/>
        </w:rPr>
        <w:t xml:space="preserve"> do Estado do Paraná </w:t>
      </w:r>
      <w:r w:rsidR="003D06CB" w:rsidRPr="003F2265">
        <w:rPr>
          <w:rFonts w:ascii="Arial" w:hAnsi="Arial" w:cs="Arial"/>
          <w:sz w:val="25"/>
          <w:szCs w:val="25"/>
        </w:rPr>
        <w:t>(hoje em R$ 1.</w:t>
      </w:r>
      <w:r w:rsidR="00DB66B8">
        <w:rPr>
          <w:rFonts w:ascii="Arial" w:hAnsi="Arial" w:cs="Arial"/>
          <w:sz w:val="25"/>
          <w:szCs w:val="25"/>
        </w:rPr>
        <w:t>680,80</w:t>
      </w:r>
      <w:r w:rsidR="003D06CB" w:rsidRPr="003F2265">
        <w:rPr>
          <w:rFonts w:ascii="Arial" w:hAnsi="Arial" w:cs="Arial"/>
          <w:sz w:val="25"/>
          <w:szCs w:val="25"/>
        </w:rPr>
        <w:t xml:space="preserve">), </w:t>
      </w:r>
      <w:r w:rsidR="008B796D" w:rsidRPr="003F2265">
        <w:rPr>
          <w:rFonts w:ascii="Arial" w:hAnsi="Arial" w:cs="Arial"/>
          <w:sz w:val="25"/>
          <w:szCs w:val="25"/>
        </w:rPr>
        <w:t>estipulado para os trabalhadores inclusos no “Grupo II”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8B0BAF" w:rsidRPr="003F2265">
        <w:rPr>
          <w:rFonts w:ascii="Arial" w:hAnsi="Arial" w:cs="Arial"/>
          <w:sz w:val="25"/>
          <w:szCs w:val="25"/>
        </w:rPr>
        <w:t>a partir de 01/</w:t>
      </w:r>
      <w:r w:rsidR="00633870" w:rsidRPr="003F2265">
        <w:rPr>
          <w:rFonts w:ascii="Arial" w:hAnsi="Arial" w:cs="Arial"/>
          <w:sz w:val="25"/>
          <w:szCs w:val="25"/>
        </w:rPr>
        <w:t>janeiro</w:t>
      </w:r>
      <w:r w:rsidR="008B0BAF" w:rsidRPr="003F2265">
        <w:rPr>
          <w:rFonts w:ascii="Arial" w:hAnsi="Arial" w:cs="Arial"/>
          <w:sz w:val="25"/>
          <w:szCs w:val="25"/>
        </w:rPr>
        <w:t>/20</w:t>
      </w:r>
      <w:r w:rsidR="00E00229" w:rsidRPr="003F2265">
        <w:rPr>
          <w:rFonts w:ascii="Arial" w:hAnsi="Arial" w:cs="Arial"/>
          <w:sz w:val="25"/>
          <w:szCs w:val="25"/>
        </w:rPr>
        <w:t>2</w:t>
      </w:r>
      <w:r w:rsidR="00DB66B8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>, para to</w:t>
      </w:r>
      <w:r w:rsidR="00F06E8E" w:rsidRPr="003F2265">
        <w:rPr>
          <w:rFonts w:ascii="Arial" w:hAnsi="Arial" w:cs="Arial"/>
          <w:sz w:val="25"/>
          <w:szCs w:val="25"/>
        </w:rPr>
        <w:t>dos os integrantes da</w:t>
      </w:r>
      <w:r w:rsidR="00450E48" w:rsidRPr="003F2265">
        <w:rPr>
          <w:rFonts w:ascii="Arial" w:hAnsi="Arial" w:cs="Arial"/>
          <w:sz w:val="25"/>
          <w:szCs w:val="25"/>
        </w:rPr>
        <w:t xml:space="preserve"> categoria, exceto para os empregados que atuam na área de vendas, tais como vendedores ou balconistas</w:t>
      </w:r>
      <w:r w:rsidR="00593FAF" w:rsidRPr="003F2265">
        <w:rPr>
          <w:rFonts w:ascii="Arial" w:hAnsi="Arial" w:cs="Arial"/>
          <w:sz w:val="25"/>
          <w:szCs w:val="25"/>
        </w:rPr>
        <w:t>.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 </w:t>
      </w:r>
      <w:r w:rsidR="0099538E" w:rsidRPr="003F2265">
        <w:rPr>
          <w:rFonts w:ascii="Tahoma" w:hAnsi="Tahoma" w:cs="Tahoma"/>
          <w:b/>
          <w:sz w:val="25"/>
          <w:szCs w:val="25"/>
        </w:rPr>
        <w:t>2.2)</w:t>
      </w:r>
      <w:r w:rsidR="0099538E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R$ </w:t>
      </w:r>
      <w:r w:rsidR="00DB66B8">
        <w:rPr>
          <w:rFonts w:ascii="Arial" w:hAnsi="Arial" w:cs="Arial"/>
          <w:b/>
          <w:sz w:val="25"/>
          <w:szCs w:val="25"/>
        </w:rPr>
        <w:t>4</w:t>
      </w:r>
      <w:r w:rsidR="006D27FC" w:rsidRPr="003F2265">
        <w:rPr>
          <w:rFonts w:ascii="Arial" w:hAnsi="Arial" w:cs="Arial"/>
          <w:b/>
          <w:sz w:val="25"/>
          <w:szCs w:val="25"/>
        </w:rPr>
        <w:t>.</w:t>
      </w:r>
      <w:r w:rsidR="00DB66B8">
        <w:rPr>
          <w:rFonts w:ascii="Arial" w:hAnsi="Arial" w:cs="Arial"/>
          <w:b/>
          <w:sz w:val="25"/>
          <w:szCs w:val="25"/>
        </w:rPr>
        <w:t>500</w:t>
      </w:r>
      <w:r w:rsidR="00633870" w:rsidRPr="003F2265">
        <w:rPr>
          <w:rFonts w:ascii="Arial" w:hAnsi="Arial" w:cs="Arial"/>
          <w:b/>
          <w:sz w:val="25"/>
          <w:szCs w:val="25"/>
        </w:rPr>
        <w:t>,</w:t>
      </w:r>
      <w:r w:rsidR="00DB66B8">
        <w:rPr>
          <w:rFonts w:ascii="Arial" w:hAnsi="Arial" w:cs="Arial"/>
          <w:b/>
          <w:sz w:val="25"/>
          <w:szCs w:val="25"/>
        </w:rPr>
        <w:t>00</w:t>
      </w:r>
      <w:r w:rsidR="0099538E" w:rsidRPr="003F2265">
        <w:rPr>
          <w:rFonts w:ascii="Arial" w:hAnsi="Arial" w:cs="Arial"/>
          <w:b/>
          <w:sz w:val="25"/>
          <w:szCs w:val="25"/>
        </w:rPr>
        <w:t xml:space="preserve"> (</w:t>
      </w:r>
      <w:r w:rsidR="00DB66B8">
        <w:rPr>
          <w:rFonts w:ascii="Arial" w:hAnsi="Arial" w:cs="Arial"/>
          <w:b/>
          <w:sz w:val="25"/>
          <w:szCs w:val="25"/>
        </w:rPr>
        <w:t>quatro</w:t>
      </w:r>
      <w:r w:rsidR="002F2610" w:rsidRPr="003F2265">
        <w:rPr>
          <w:rFonts w:ascii="Arial" w:hAnsi="Arial" w:cs="Arial"/>
          <w:b/>
          <w:sz w:val="25"/>
          <w:szCs w:val="25"/>
        </w:rPr>
        <w:t xml:space="preserve"> mil</w:t>
      </w:r>
      <w:r w:rsidR="00DB66B8">
        <w:rPr>
          <w:rFonts w:ascii="Arial" w:hAnsi="Arial" w:cs="Arial"/>
          <w:b/>
          <w:sz w:val="25"/>
          <w:szCs w:val="25"/>
        </w:rPr>
        <w:t xml:space="preserve"> e quinhentos</w:t>
      </w:r>
      <w:r w:rsidR="00633870" w:rsidRPr="003F2265">
        <w:rPr>
          <w:rFonts w:ascii="Arial" w:hAnsi="Arial" w:cs="Arial"/>
          <w:b/>
          <w:sz w:val="25"/>
          <w:szCs w:val="25"/>
        </w:rPr>
        <w:t xml:space="preserve"> reais</w:t>
      </w:r>
      <w:r w:rsidR="0099538E" w:rsidRPr="003F2265">
        <w:rPr>
          <w:rFonts w:ascii="Arial" w:hAnsi="Arial" w:cs="Arial"/>
          <w:b/>
          <w:sz w:val="25"/>
          <w:szCs w:val="25"/>
        </w:rPr>
        <w:t>)</w:t>
      </w:r>
      <w:r w:rsidR="0099538E" w:rsidRPr="003F2265">
        <w:rPr>
          <w:rFonts w:ascii="Arial" w:hAnsi="Arial" w:cs="Arial"/>
          <w:sz w:val="25"/>
          <w:szCs w:val="25"/>
        </w:rPr>
        <w:t xml:space="preserve"> ou </w:t>
      </w:r>
      <w:r w:rsidR="00931D77" w:rsidRPr="003F2265">
        <w:rPr>
          <w:rFonts w:ascii="Arial" w:hAnsi="Arial" w:cs="Arial"/>
          <w:sz w:val="25"/>
          <w:szCs w:val="25"/>
        </w:rPr>
        <w:t xml:space="preserve">o </w:t>
      </w:r>
      <w:r w:rsidR="0099538E" w:rsidRPr="003F2265">
        <w:rPr>
          <w:rFonts w:ascii="Arial" w:hAnsi="Arial" w:cs="Arial"/>
          <w:sz w:val="25"/>
          <w:szCs w:val="25"/>
        </w:rPr>
        <w:t>valor equivalente a 2,</w:t>
      </w:r>
      <w:r w:rsidR="003D06CB" w:rsidRPr="003F2265">
        <w:rPr>
          <w:rFonts w:ascii="Arial" w:hAnsi="Arial" w:cs="Arial"/>
          <w:sz w:val="25"/>
          <w:szCs w:val="25"/>
        </w:rPr>
        <w:t>6</w:t>
      </w:r>
      <w:r w:rsidR="00DB66B8">
        <w:rPr>
          <w:rFonts w:ascii="Arial" w:hAnsi="Arial" w:cs="Arial"/>
          <w:sz w:val="25"/>
          <w:szCs w:val="25"/>
        </w:rPr>
        <w:t>7</w:t>
      </w:r>
      <w:r w:rsidR="0099538E" w:rsidRPr="003F2265">
        <w:rPr>
          <w:rFonts w:ascii="Arial" w:hAnsi="Arial" w:cs="Arial"/>
          <w:sz w:val="25"/>
          <w:szCs w:val="25"/>
        </w:rPr>
        <w:t xml:space="preserve"> (dois vírgula </w:t>
      </w:r>
      <w:r w:rsidR="00DB66B8">
        <w:rPr>
          <w:rFonts w:ascii="Arial" w:hAnsi="Arial" w:cs="Arial"/>
          <w:sz w:val="25"/>
          <w:szCs w:val="25"/>
        </w:rPr>
        <w:t>sessenta e sete</w:t>
      </w:r>
      <w:r w:rsidR="003D06CB" w:rsidRPr="003F2265">
        <w:rPr>
          <w:rFonts w:ascii="Arial" w:hAnsi="Arial" w:cs="Arial"/>
          <w:sz w:val="25"/>
          <w:szCs w:val="25"/>
        </w:rPr>
        <w:t xml:space="preserve"> </w:t>
      </w:r>
      <w:r w:rsidR="0099538E" w:rsidRPr="003F2265">
        <w:rPr>
          <w:rFonts w:ascii="Arial" w:hAnsi="Arial" w:cs="Arial"/>
          <w:sz w:val="25"/>
          <w:szCs w:val="25"/>
        </w:rPr>
        <w:t xml:space="preserve">centésimos) </w:t>
      </w:r>
      <w:r w:rsidR="002F2610" w:rsidRPr="003F2265">
        <w:rPr>
          <w:rFonts w:ascii="Arial" w:hAnsi="Arial" w:cs="Arial"/>
          <w:sz w:val="25"/>
          <w:szCs w:val="25"/>
        </w:rPr>
        <w:t>salários mínimo do Estado do Paraná estipulado para os trabalhadores inseridos no “Grupo II”, também considerando o va</w:t>
      </w:r>
      <w:r w:rsidR="003D4BA5" w:rsidRPr="003F2265">
        <w:rPr>
          <w:rFonts w:ascii="Arial" w:hAnsi="Arial" w:cs="Arial"/>
          <w:sz w:val="25"/>
          <w:szCs w:val="25"/>
        </w:rPr>
        <w:t xml:space="preserve">lor </w:t>
      </w:r>
      <w:r w:rsidR="008B0BAF" w:rsidRPr="003F2265">
        <w:rPr>
          <w:rFonts w:ascii="Arial" w:hAnsi="Arial" w:cs="Arial"/>
          <w:sz w:val="25"/>
          <w:szCs w:val="25"/>
        </w:rPr>
        <w:t>estabelecido a partir de 01/</w:t>
      </w:r>
      <w:r w:rsidR="00633870" w:rsidRPr="003F2265">
        <w:rPr>
          <w:rFonts w:ascii="Arial" w:hAnsi="Arial" w:cs="Arial"/>
          <w:sz w:val="25"/>
          <w:szCs w:val="25"/>
        </w:rPr>
        <w:t>janeiro</w:t>
      </w:r>
      <w:r w:rsidR="008B0BAF" w:rsidRPr="003F2265">
        <w:rPr>
          <w:rFonts w:ascii="Arial" w:hAnsi="Arial" w:cs="Arial"/>
          <w:sz w:val="25"/>
          <w:szCs w:val="25"/>
        </w:rPr>
        <w:t>/20</w:t>
      </w:r>
      <w:r w:rsidR="00633870" w:rsidRPr="003F2265">
        <w:rPr>
          <w:rFonts w:ascii="Arial" w:hAnsi="Arial" w:cs="Arial"/>
          <w:sz w:val="25"/>
          <w:szCs w:val="25"/>
        </w:rPr>
        <w:t>2</w:t>
      </w:r>
      <w:r w:rsidR="00DB66B8">
        <w:rPr>
          <w:rFonts w:ascii="Arial" w:hAnsi="Arial" w:cs="Arial"/>
          <w:sz w:val="25"/>
          <w:szCs w:val="25"/>
        </w:rPr>
        <w:t>2</w:t>
      </w:r>
      <w:r w:rsidR="002F2610" w:rsidRPr="003F2265">
        <w:rPr>
          <w:rFonts w:ascii="Arial" w:hAnsi="Arial" w:cs="Arial"/>
          <w:sz w:val="25"/>
          <w:szCs w:val="25"/>
        </w:rPr>
        <w:t>,</w:t>
      </w:r>
      <w:r w:rsidR="0099538E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a todos </w:t>
      </w:r>
      <w:r w:rsidR="001F1935" w:rsidRPr="003F2265">
        <w:rPr>
          <w:rFonts w:ascii="Arial" w:hAnsi="Arial" w:cs="Arial"/>
          <w:sz w:val="25"/>
          <w:szCs w:val="25"/>
        </w:rPr>
        <w:t>empregados que atua</w:t>
      </w:r>
      <w:r w:rsidR="00450E48" w:rsidRPr="003F2265">
        <w:rPr>
          <w:rFonts w:ascii="Arial" w:hAnsi="Arial" w:cs="Arial"/>
          <w:sz w:val="25"/>
          <w:szCs w:val="25"/>
        </w:rPr>
        <w:t>m como balconista e/ou vendedores, ressaltando-se que tal importe será devido também aos comissionistas que já percebem comissões mensalmente e cujo valor do piso deverá ser acrescido a estas.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C21ACC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pisos salariais estabelecidos nesta cláusula valem apenas para os primeiros 90 (noventa) dias de serviço contados a partir da vigência da C</w:t>
      </w:r>
      <w:r w:rsidR="006F5461" w:rsidRPr="003F2265">
        <w:rPr>
          <w:rFonts w:ascii="Arial" w:hAnsi="Arial" w:cs="Arial"/>
          <w:sz w:val="25"/>
          <w:szCs w:val="25"/>
        </w:rPr>
        <w:t xml:space="preserve">onvenção </w:t>
      </w:r>
      <w:r w:rsidR="00450E48" w:rsidRPr="003F2265">
        <w:rPr>
          <w:rFonts w:ascii="Arial" w:hAnsi="Arial" w:cs="Arial"/>
          <w:sz w:val="25"/>
          <w:szCs w:val="25"/>
        </w:rPr>
        <w:t>C</w:t>
      </w:r>
      <w:r w:rsidR="006F5461" w:rsidRPr="003F2265">
        <w:rPr>
          <w:rFonts w:ascii="Arial" w:hAnsi="Arial" w:cs="Arial"/>
          <w:sz w:val="25"/>
          <w:szCs w:val="25"/>
        </w:rPr>
        <w:t>oletiva de Trabalho celebrada</w:t>
      </w:r>
      <w:r w:rsidR="00450E48" w:rsidRPr="003F2265">
        <w:rPr>
          <w:rFonts w:ascii="Arial" w:hAnsi="Arial" w:cs="Arial"/>
          <w:sz w:val="25"/>
          <w:szCs w:val="25"/>
        </w:rPr>
        <w:t xml:space="preserve">, sendo que após este prazo, será concedido um aumento real de </w:t>
      </w:r>
      <w:r w:rsidR="00960276" w:rsidRPr="003F2265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>0% (</w:t>
      </w:r>
      <w:r w:rsidR="00960276" w:rsidRPr="003F2265">
        <w:rPr>
          <w:rFonts w:ascii="Arial" w:hAnsi="Arial" w:cs="Arial"/>
          <w:sz w:val="25"/>
          <w:szCs w:val="25"/>
        </w:rPr>
        <w:t>vinte</w:t>
      </w:r>
      <w:r w:rsidR="00450E48" w:rsidRPr="003F2265">
        <w:rPr>
          <w:rFonts w:ascii="Arial" w:hAnsi="Arial" w:cs="Arial"/>
          <w:sz w:val="25"/>
          <w:szCs w:val="25"/>
        </w:rPr>
        <w:t xml:space="preserve"> por cento) sobre o valor dos pisos salariais, observando-se</w:t>
      </w:r>
      <w:r w:rsidR="001F1935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ainda</w:t>
      </w:r>
      <w:r w:rsidR="001F1935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a correção salarial da cláusula 0</w:t>
      </w:r>
      <w:r w:rsidR="0061155A" w:rsidRPr="003F2265">
        <w:rPr>
          <w:rFonts w:ascii="Arial" w:hAnsi="Arial" w:cs="Arial"/>
          <w:sz w:val="25"/>
          <w:szCs w:val="25"/>
        </w:rPr>
        <w:t>5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03. ANUÊNIO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 todo empregado componente da categoria fica assegurado anuênio, igual a 1% (um por cento) de sua remuneração, por ano de serviço completado ao mesmo empregador.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C21ACC" w:rsidRPr="003F2265">
        <w:rPr>
          <w:rFonts w:ascii="Tahoma" w:hAnsi="Tahoma" w:cs="Tahoma"/>
          <w:b/>
          <w:sz w:val="25"/>
          <w:szCs w:val="25"/>
        </w:rPr>
        <w:t xml:space="preserve">04. ABONO SALARIAL AOS COMISSIONISTAS. </w:t>
      </w:r>
      <w:r w:rsidR="00C21ACC" w:rsidRPr="003F2265">
        <w:rPr>
          <w:rFonts w:ascii="Arial" w:hAnsi="Arial" w:cs="Arial"/>
          <w:sz w:val="25"/>
          <w:szCs w:val="25"/>
        </w:rPr>
        <w:t xml:space="preserve">Fica assegurado aos empregados comissionistas, o recebimento de abono salarial </w:t>
      </w:r>
      <w:r w:rsidR="007330FF" w:rsidRPr="003F2265">
        <w:rPr>
          <w:rFonts w:ascii="Arial" w:hAnsi="Arial" w:cs="Arial"/>
          <w:sz w:val="25"/>
          <w:szCs w:val="25"/>
        </w:rPr>
        <w:t>no mês posterior à data da celebração da Convenção Coletiva de Trabalho, no valor equivalente a 20% (vinte por cento) da média das comissões auferidas nos 03 (três) meses imediatamente anteriores.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7330FF" w:rsidRPr="003F2265">
        <w:rPr>
          <w:rFonts w:ascii="Tahoma" w:hAnsi="Tahoma" w:cs="Tahoma"/>
          <w:b/>
          <w:sz w:val="25"/>
          <w:szCs w:val="25"/>
        </w:rPr>
        <w:t>Parágrafo único.</w:t>
      </w:r>
      <w:r w:rsidR="007330FF" w:rsidRPr="003F2265">
        <w:rPr>
          <w:rFonts w:ascii="Tahoma" w:hAnsi="Tahoma" w:cs="Tahoma"/>
          <w:sz w:val="25"/>
          <w:szCs w:val="25"/>
        </w:rPr>
        <w:t xml:space="preserve"> </w:t>
      </w:r>
      <w:r w:rsidR="00506939" w:rsidRPr="003F2265">
        <w:rPr>
          <w:rFonts w:ascii="Arial" w:hAnsi="Arial" w:cs="Arial"/>
          <w:sz w:val="25"/>
          <w:szCs w:val="25"/>
        </w:rPr>
        <w:t>Referido abono não integra o salário e nem tem natureza salarial.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</w:t>
      </w:r>
      <w:r w:rsidR="00506939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CORREÇÃO DOS SALÁRIOS E PISOS SALARIAIS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Todos os salários, bem como os valores dos pisos salariais, serão corrigidos </w:t>
      </w:r>
      <w:r w:rsidR="007C154E" w:rsidRPr="003F2265">
        <w:rPr>
          <w:rFonts w:ascii="Arial" w:hAnsi="Arial" w:cs="Arial"/>
          <w:sz w:val="25"/>
          <w:szCs w:val="25"/>
        </w:rPr>
        <w:t>mensalmente pelo índice do INPC-</w:t>
      </w:r>
      <w:r w:rsidR="00450E48" w:rsidRPr="003F2265">
        <w:rPr>
          <w:rFonts w:ascii="Arial" w:hAnsi="Arial" w:cs="Arial"/>
          <w:sz w:val="25"/>
          <w:szCs w:val="25"/>
        </w:rPr>
        <w:t>Índice Nacional de Preço ao Consumidor</w:t>
      </w:r>
      <w:r w:rsidR="003230BA" w:rsidRPr="003F2265">
        <w:rPr>
          <w:rFonts w:ascii="Arial" w:hAnsi="Arial" w:cs="Arial"/>
          <w:sz w:val="25"/>
          <w:szCs w:val="25"/>
        </w:rPr>
        <w:t>/IBGE</w:t>
      </w:r>
      <w:r w:rsidR="007C154E" w:rsidRPr="003F2265">
        <w:rPr>
          <w:rFonts w:ascii="Arial" w:hAnsi="Arial" w:cs="Arial"/>
          <w:sz w:val="25"/>
          <w:szCs w:val="25"/>
        </w:rPr>
        <w:t>, ou IGPM-</w:t>
      </w:r>
      <w:r w:rsidR="00450E48" w:rsidRPr="003F2265">
        <w:rPr>
          <w:rFonts w:ascii="Arial" w:hAnsi="Arial" w:cs="Arial"/>
          <w:sz w:val="25"/>
          <w:szCs w:val="25"/>
        </w:rPr>
        <w:t>Índice Geral de Preço de Mercado</w:t>
      </w:r>
      <w:r w:rsidR="003230BA" w:rsidRPr="003F2265">
        <w:rPr>
          <w:rFonts w:ascii="Arial" w:hAnsi="Arial" w:cs="Arial"/>
          <w:sz w:val="25"/>
          <w:szCs w:val="25"/>
        </w:rPr>
        <w:t>/FGV</w:t>
      </w:r>
      <w:r w:rsidR="007C154E" w:rsidRPr="003F2265">
        <w:rPr>
          <w:rFonts w:ascii="Arial" w:hAnsi="Arial" w:cs="Arial"/>
          <w:sz w:val="25"/>
          <w:szCs w:val="25"/>
        </w:rPr>
        <w:t>, ou ainda ICV-</w:t>
      </w:r>
      <w:r w:rsidR="00450E48" w:rsidRPr="003F2265">
        <w:rPr>
          <w:rFonts w:ascii="Arial" w:hAnsi="Arial" w:cs="Arial"/>
          <w:sz w:val="25"/>
          <w:szCs w:val="25"/>
        </w:rPr>
        <w:t>Índice de Custo de Vida</w:t>
      </w:r>
      <w:r w:rsidR="003230BA" w:rsidRPr="003F2265">
        <w:rPr>
          <w:rFonts w:ascii="Arial" w:hAnsi="Arial" w:cs="Arial"/>
          <w:sz w:val="25"/>
          <w:szCs w:val="25"/>
        </w:rPr>
        <w:t>/DIEESE</w:t>
      </w:r>
      <w:r w:rsidR="00450E48" w:rsidRPr="003F2265">
        <w:rPr>
          <w:rFonts w:ascii="Arial" w:hAnsi="Arial" w:cs="Arial"/>
          <w:sz w:val="25"/>
          <w:szCs w:val="25"/>
        </w:rPr>
        <w:t>, o que resultar maior no mês.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</w:t>
      </w:r>
      <w:r w:rsidR="00506939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GARANTIA DE VALOR AO PISO </w:t>
      </w:r>
      <w:r w:rsidR="00450E48" w:rsidRPr="003F2265">
        <w:rPr>
          <w:rFonts w:ascii="Tahoma" w:hAnsi="Tahoma" w:cs="Tahoma"/>
          <w:b/>
          <w:sz w:val="25"/>
          <w:szCs w:val="25"/>
        </w:rPr>
        <w:lastRenderedPageBreak/>
        <w:t>SALARIAL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Fica estabelecida garantia de valor mínimo ao piso salarial da categoria, igual ao menor salário pago a todo trabalhador adulto no País, por jornada integral, acrescido de 100% (cem por cento).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</w:t>
      </w:r>
      <w:r w:rsidR="00506939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MULTA PELO ATRASO NO PAGAMENTO DE SALÁRIO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estabelecida a multa de 10% (dez por cento) sobre o saldo salarial na hipótese de atraso no pagamento de salário até 20 (vinte) dias, e de 5% (cinco por cento) por dia no período subseq</w:t>
      </w:r>
      <w:r w:rsidR="00700D0D" w:rsidRPr="003F2265">
        <w:rPr>
          <w:rFonts w:ascii="Arial" w:hAnsi="Arial" w:cs="Arial"/>
          <w:sz w:val="25"/>
          <w:szCs w:val="25"/>
        </w:rPr>
        <w:t>u</w:t>
      </w:r>
      <w:r w:rsidR="00450E48" w:rsidRPr="003F2265">
        <w:rPr>
          <w:rFonts w:ascii="Arial" w:hAnsi="Arial" w:cs="Arial"/>
          <w:sz w:val="25"/>
          <w:szCs w:val="25"/>
        </w:rPr>
        <w:t>ente – vide Precedente 072 do TST.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0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MÉDIA DOS COMISSIONISTA</w:t>
      </w:r>
      <w:r w:rsidR="00506939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 parte variável do salário dos comissionistas para fins de cálculo de férias, gratificação natalina (13º salário) e verbas rescisórias, será corrigida monetariamente pela aplicação do INPC/IBGE acumulado no período, confo</w:t>
      </w:r>
      <w:r w:rsidR="00960276" w:rsidRPr="003F2265">
        <w:rPr>
          <w:rFonts w:ascii="Arial" w:hAnsi="Arial" w:cs="Arial"/>
          <w:sz w:val="25"/>
          <w:szCs w:val="25"/>
        </w:rPr>
        <w:t xml:space="preserve">rme tabela a ser fornecida pelo Sindicato </w:t>
      </w:r>
      <w:r w:rsidR="00450E48" w:rsidRPr="003F2265">
        <w:rPr>
          <w:rFonts w:ascii="Arial" w:hAnsi="Arial" w:cs="Arial"/>
          <w:sz w:val="25"/>
          <w:szCs w:val="25"/>
        </w:rPr>
        <w:t xml:space="preserve">dos Empregados. </w:t>
      </w:r>
      <w:r w:rsidR="007C154E" w:rsidRPr="003F2265">
        <w:rPr>
          <w:rFonts w:ascii="Arial" w:hAnsi="Arial" w:cs="Arial"/>
          <w:sz w:val="25"/>
          <w:szCs w:val="25"/>
        </w:rPr>
        <w:t>Na hipótese de extinção do INPC-</w:t>
      </w:r>
      <w:r w:rsidR="00450E48" w:rsidRPr="003F2265">
        <w:rPr>
          <w:rFonts w:ascii="Arial" w:hAnsi="Arial" w:cs="Arial"/>
          <w:sz w:val="25"/>
          <w:szCs w:val="25"/>
        </w:rPr>
        <w:t>Índice Nacional de Preço ao</w:t>
      </w:r>
      <w:r w:rsidR="007C154E" w:rsidRPr="003F2265">
        <w:rPr>
          <w:rFonts w:ascii="Arial" w:hAnsi="Arial" w:cs="Arial"/>
          <w:sz w:val="25"/>
          <w:szCs w:val="25"/>
        </w:rPr>
        <w:t xml:space="preserve"> Consumidor, adotar-se-á o IGPM-</w:t>
      </w:r>
      <w:r w:rsidR="00450E48" w:rsidRPr="003F2265">
        <w:rPr>
          <w:rFonts w:ascii="Arial" w:hAnsi="Arial" w:cs="Arial"/>
          <w:sz w:val="25"/>
          <w:szCs w:val="25"/>
        </w:rPr>
        <w:t xml:space="preserve">Índice Geral de Preços do Mercado, da </w:t>
      </w:r>
      <w:r w:rsidR="003230BA" w:rsidRPr="003F2265">
        <w:rPr>
          <w:rFonts w:ascii="Arial" w:hAnsi="Arial" w:cs="Arial"/>
          <w:sz w:val="25"/>
          <w:szCs w:val="25"/>
        </w:rPr>
        <w:t>FGV</w:t>
      </w:r>
      <w:r w:rsidR="00450E48" w:rsidRPr="003F2265">
        <w:rPr>
          <w:rFonts w:ascii="Arial" w:hAnsi="Arial" w:cs="Arial"/>
          <w:sz w:val="25"/>
          <w:szCs w:val="25"/>
        </w:rPr>
        <w:t>, ou outro índice que vier a substituí-los.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No cálculo das férias e verbas rescisórias será considerada a média das comissões atualizadas pelos mecanismos aqui indicados, nos 12 (doze) meses anteriores ao período de fruição ou pagamento.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No cálculo do 13º salário será considerada a média das comissões, atualizadas, no ano de referência.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No verso dos recibos de pagamentos de férias e 13º salários deverá constar relação mês a mês dos rendimentos auferidos no ano de referência ou no período aquisitivo, respectivamente, com a indicação dos índices usados mês a mês para a correção.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8</w:t>
      </w:r>
      <w:r w:rsidR="002F3690" w:rsidRPr="003F2265">
        <w:rPr>
          <w:rFonts w:ascii="Tahoma" w:hAnsi="Tahoma" w:cs="Tahoma"/>
          <w:b/>
          <w:sz w:val="25"/>
          <w:szCs w:val="25"/>
        </w:rPr>
        <w:t>.4)</w:t>
      </w:r>
      <w:r w:rsidR="002F3690" w:rsidRPr="003F2265">
        <w:rPr>
          <w:rFonts w:ascii="Arial" w:hAnsi="Arial" w:cs="Arial"/>
          <w:sz w:val="25"/>
          <w:szCs w:val="25"/>
        </w:rPr>
        <w:t xml:space="preserve"> Durante o período de afastamento laboral para tratamento de saúde, independentemente da motivação, assegura-se o pagamento dos dias de licença médica pela apuração da média das comissões recebidas no interregno anterior a</w:t>
      </w:r>
      <w:r w:rsidR="00C21ACC" w:rsidRPr="003F2265">
        <w:rPr>
          <w:rFonts w:ascii="Arial" w:hAnsi="Arial" w:cs="Arial"/>
          <w:sz w:val="25"/>
          <w:szCs w:val="25"/>
        </w:rPr>
        <w:t>os últimos</w:t>
      </w:r>
      <w:r w:rsidR="002F3690" w:rsidRPr="003F2265">
        <w:rPr>
          <w:rFonts w:ascii="Arial" w:hAnsi="Arial" w:cs="Arial"/>
          <w:sz w:val="25"/>
          <w:szCs w:val="25"/>
        </w:rPr>
        <w:t xml:space="preserve"> 06 (seis) meses.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506939" w:rsidRPr="003F2265">
        <w:rPr>
          <w:rFonts w:ascii="Tahoma" w:hAnsi="Tahoma" w:cs="Tahoma"/>
          <w:b/>
          <w:sz w:val="25"/>
          <w:szCs w:val="25"/>
        </w:rPr>
        <w:t>09</w:t>
      </w:r>
      <w:r w:rsidR="00450E48" w:rsidRPr="003F2265">
        <w:rPr>
          <w:rFonts w:ascii="Tahoma" w:hAnsi="Tahoma" w:cs="Tahoma"/>
          <w:b/>
          <w:sz w:val="25"/>
          <w:szCs w:val="25"/>
        </w:rPr>
        <w:t>. GESTANTES COMISSIONISTAS</w:t>
      </w:r>
      <w:r w:rsidR="002B7DA7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Para o pagamento dos salários correspondentes ao período de licença maternidade, ou indenização pela estabilidade, a remuneração a ser observada corresponderá a média das comissões dos 12 (doze) últimos meses, utilizando-se para a atualização, o critério descrito na cláusula anterior.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2B7DA7" w:rsidRPr="003F2265">
        <w:rPr>
          <w:rFonts w:ascii="Tahoma" w:hAnsi="Tahoma" w:cs="Tahoma"/>
          <w:b/>
          <w:sz w:val="25"/>
          <w:szCs w:val="25"/>
        </w:rPr>
        <w:t>10</w:t>
      </w:r>
      <w:r w:rsidR="00450E48" w:rsidRPr="003F2265">
        <w:rPr>
          <w:rFonts w:ascii="Tahoma" w:hAnsi="Tahoma" w:cs="Tahoma"/>
          <w:b/>
          <w:sz w:val="25"/>
          <w:szCs w:val="25"/>
        </w:rPr>
        <w:t>. DIFERENÇAS SALARIAIS</w:t>
      </w:r>
      <w:r w:rsidR="002B7DA7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diferenças de salários, assim como as devidas a título de férias, trezeno</w:t>
      </w:r>
      <w:r w:rsidR="0016797E" w:rsidRPr="003F2265">
        <w:rPr>
          <w:rFonts w:ascii="Arial" w:hAnsi="Arial" w:cs="Arial"/>
          <w:sz w:val="25"/>
          <w:szCs w:val="25"/>
        </w:rPr>
        <w:t>s</w:t>
      </w:r>
      <w:r w:rsidR="00450E48" w:rsidRPr="003F2265">
        <w:rPr>
          <w:rFonts w:ascii="Arial" w:hAnsi="Arial" w:cs="Arial"/>
          <w:sz w:val="25"/>
          <w:szCs w:val="25"/>
        </w:rPr>
        <w:t xml:space="preserve">, ressalvas de rescisão, deverão ser quitadas até o 5º (quinto) dia após a publicação oficial do índice de correção salarial, da celebração da Convenção Coletiva de Trabalho ou </w:t>
      </w:r>
      <w:r w:rsidR="0090449C" w:rsidRPr="003F2265">
        <w:rPr>
          <w:rFonts w:ascii="Arial" w:hAnsi="Arial" w:cs="Arial"/>
          <w:sz w:val="25"/>
          <w:szCs w:val="25"/>
        </w:rPr>
        <w:t xml:space="preserve">do </w:t>
      </w:r>
      <w:r w:rsidR="00450E48" w:rsidRPr="003F2265">
        <w:rPr>
          <w:rFonts w:ascii="Arial" w:hAnsi="Arial" w:cs="Arial"/>
          <w:sz w:val="25"/>
          <w:szCs w:val="25"/>
        </w:rPr>
        <w:t>Termo Aditivo.</w:t>
      </w:r>
      <w:r w:rsidR="007C7ABC" w:rsidRPr="003F2265">
        <w:rPr>
          <w:rFonts w:ascii="Arial" w:hAnsi="Arial" w:cs="Arial"/>
          <w:sz w:val="25"/>
          <w:szCs w:val="25"/>
        </w:rPr>
        <w:t xml:space="preserve"> </w:t>
      </w:r>
      <w:r w:rsidR="002B7DA7" w:rsidRPr="003F2265">
        <w:rPr>
          <w:rFonts w:ascii="Tahoma" w:hAnsi="Tahoma" w:cs="Tahoma"/>
          <w:b/>
          <w:sz w:val="25"/>
          <w:szCs w:val="25"/>
        </w:rPr>
        <w:t>11</w:t>
      </w:r>
      <w:r w:rsidR="00450E48" w:rsidRPr="003F2265">
        <w:rPr>
          <w:rFonts w:ascii="Tahoma" w:hAnsi="Tahoma" w:cs="Tahoma"/>
          <w:b/>
          <w:sz w:val="25"/>
          <w:szCs w:val="25"/>
        </w:rPr>
        <w:t>. REPOUSO SEMANAL DE COMISSIONISTAS</w:t>
      </w:r>
      <w:r w:rsidR="002B7DA7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vedada a inclusão da parcela correspondente ao repouso semanal remunerado, que trata a Lei nº 605, de 05/jan/1949, nos percentuais de comissão, ficando ajustado que o cálculo do referido repouso será feito dividindo-se o montante do valor das comissões, pelos dias efetivamente trabalhados, multiplicando-se pelo número de domingos e feriados ocorridos no mês correspondente.</w:t>
      </w:r>
      <w:r w:rsidR="003F0DFE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450E48" w:rsidRPr="003F2265">
        <w:rPr>
          <w:rFonts w:ascii="Tahoma" w:hAnsi="Tahoma" w:cs="Tahoma"/>
          <w:b/>
          <w:sz w:val="25"/>
          <w:szCs w:val="25"/>
        </w:rPr>
        <w:t>. RELAÇÃO DE VENDAS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deverão fornecer ao empregado comissionista o</w:t>
      </w:r>
      <w:r w:rsidR="003C2D04" w:rsidRPr="003F2265">
        <w:rPr>
          <w:rFonts w:ascii="Arial" w:hAnsi="Arial" w:cs="Arial"/>
          <w:sz w:val="25"/>
          <w:szCs w:val="25"/>
        </w:rPr>
        <w:t xml:space="preserve"> valor total das vendas efetuada</w:t>
      </w:r>
      <w:r w:rsidR="00450E48" w:rsidRPr="003F2265">
        <w:rPr>
          <w:rFonts w:ascii="Arial" w:hAnsi="Arial" w:cs="Arial"/>
          <w:sz w:val="25"/>
          <w:szCs w:val="25"/>
        </w:rPr>
        <w:t>s por este no mês, para comprovação da base de cálculo das comissões, repouso semanal, fundo de garantia e contribuição previdenciária.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FATURAMENTO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comissões reputam-se integralmente devidas na data do faturamento, independentemente de eventual prazo ou parcelamento no recebimento por parte do empregador.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 PAGAMENTO DE COMISSÕES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Quando a empresa proceder a vendas no sistema direto, pela diretoria e sem a intermediação de seus vendedores, deverá pagar a estes as comissões correspondentes quando o empregado tiver exclusividade de área, setor ou produto ou rateá-las entre os vendedores caso inexistir essa exclusividade.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9E0849" w:rsidRPr="003F2265">
        <w:rPr>
          <w:rFonts w:ascii="Tahoma" w:hAnsi="Tahoma" w:cs="Tahoma"/>
          <w:b/>
          <w:sz w:val="25"/>
          <w:szCs w:val="25"/>
        </w:rPr>
        <w:t>ADIANTAMENTO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QUINZENAL DE SALÁRIOS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empregadores fornecerão adiantamento salarial aos empregados, no importe equivalente a 40% (quarenta </w:t>
      </w:r>
      <w:r w:rsidR="00450E48" w:rsidRPr="003F2265">
        <w:rPr>
          <w:rFonts w:ascii="Arial" w:hAnsi="Arial" w:cs="Arial"/>
          <w:sz w:val="25"/>
          <w:szCs w:val="25"/>
        </w:rPr>
        <w:lastRenderedPageBreak/>
        <w:t>por cento) do salário, até 15 (quinze) dias corridos, contados da data do pagamento mensal de salários.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COMISSÃO DE COBRANÇA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Assegura-se aos vendedores direito à comissão de 10% (dez por cento) sobre as cobranças que realizarem, respeitadas as taxas já em vigor, se superiores, desde que o contrato não estipule obrigatoriedade de cobrança </w:t>
      </w:r>
      <w:r w:rsidR="005F409C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015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CONFERÊNCIA DE CAIXA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A conferência de valores de caixa deverá ser feita na presença do operador responsável. Sendo este impedido ou impossibilitado de acompanhá-la, não terá responsabilidade pelos erros verificados.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CESTA BÁSICA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Assegura-se a todos os empregados, independentemente de cargo/função exercidas, o recebimento de 01 (uma) cesta-básica, por mês, ainda que o contrato de trabalho esteja interrompido ou suspenso, no valor equivalente a R$ </w:t>
      </w:r>
      <w:r w:rsidR="00DB66B8">
        <w:rPr>
          <w:rFonts w:ascii="Arial" w:hAnsi="Arial" w:cs="Arial"/>
          <w:sz w:val="25"/>
          <w:szCs w:val="25"/>
        </w:rPr>
        <w:t>253</w:t>
      </w:r>
      <w:r w:rsidR="00450E48" w:rsidRPr="003F2265">
        <w:rPr>
          <w:rFonts w:ascii="Arial" w:hAnsi="Arial" w:cs="Arial"/>
          <w:sz w:val="25"/>
          <w:szCs w:val="25"/>
        </w:rPr>
        <w:t>,00 (</w:t>
      </w:r>
      <w:r w:rsidR="008B0BAF" w:rsidRPr="003F2265">
        <w:rPr>
          <w:rFonts w:ascii="Arial" w:hAnsi="Arial" w:cs="Arial"/>
          <w:sz w:val="25"/>
          <w:szCs w:val="25"/>
        </w:rPr>
        <w:t>duzentos</w:t>
      </w:r>
      <w:r w:rsidR="003D06CB" w:rsidRPr="003F2265">
        <w:rPr>
          <w:rFonts w:ascii="Arial" w:hAnsi="Arial" w:cs="Arial"/>
          <w:sz w:val="25"/>
          <w:szCs w:val="25"/>
        </w:rPr>
        <w:t xml:space="preserve"> e </w:t>
      </w:r>
      <w:r w:rsidR="00DB66B8">
        <w:rPr>
          <w:rFonts w:ascii="Arial" w:hAnsi="Arial" w:cs="Arial"/>
          <w:sz w:val="25"/>
          <w:szCs w:val="25"/>
        </w:rPr>
        <w:t>cinquenta e três</w:t>
      </w:r>
      <w:r w:rsidR="00450E48" w:rsidRPr="003F2265">
        <w:rPr>
          <w:rFonts w:ascii="Arial" w:hAnsi="Arial" w:cs="Arial"/>
          <w:sz w:val="25"/>
          <w:szCs w:val="25"/>
        </w:rPr>
        <w:t xml:space="preserve"> reais), devendo ser reajustado de acordo com a variação do índice da cesta-básica divulgada pelo Governo.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valor correspondente ao pagamento de cesta-básica não se incorpora ao salário para qualquer efeito legal, inclusive pagamento de férias, trezenos ou rescisórias.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1</w:t>
      </w:r>
      <w:r w:rsidR="00082C35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QUEBRA DE CAIXA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Aos empregados que exerçam a função de caixa, ou serviços assemelhados, haverá remuneração mensal de 30% (trinta por cento) sobre o salário do empregado, a título de “quebra de caixa”.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 xml:space="preserve">Parágrafo único. </w:t>
      </w:r>
      <w:r w:rsidR="00676215" w:rsidRPr="003F2265">
        <w:rPr>
          <w:rFonts w:ascii="Arial" w:hAnsi="Arial" w:cs="Arial"/>
          <w:sz w:val="25"/>
          <w:szCs w:val="25"/>
        </w:rPr>
        <w:t xml:space="preserve">Durante o período em que for paga ao empregado, a verba salarial tratada no </w:t>
      </w:r>
      <w:r w:rsidR="00676215" w:rsidRPr="003F2265">
        <w:rPr>
          <w:rFonts w:ascii="Arial" w:hAnsi="Arial" w:cs="Arial"/>
          <w:i/>
          <w:sz w:val="25"/>
          <w:szCs w:val="25"/>
        </w:rPr>
        <w:t xml:space="preserve">caput </w:t>
      </w:r>
      <w:r w:rsidR="00676215" w:rsidRPr="003F2265">
        <w:rPr>
          <w:rFonts w:ascii="Arial" w:hAnsi="Arial" w:cs="Arial"/>
          <w:sz w:val="25"/>
          <w:szCs w:val="25"/>
        </w:rPr>
        <w:t>integra a remuneração para todos os efeitos legais.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20</w:t>
      </w:r>
      <w:r w:rsidR="00450E48" w:rsidRPr="003F2265">
        <w:rPr>
          <w:rFonts w:ascii="Tahoma" w:hAnsi="Tahoma" w:cs="Tahoma"/>
          <w:b/>
          <w:sz w:val="25"/>
          <w:szCs w:val="25"/>
        </w:rPr>
        <w:t>. DEVOLUÇÃO DE DOCUMENTOS DE CRÉDITO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cheques e cartões de créditos devolvidos e qualquer título, não serão descontados do empregado – vide Precedente 014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377746" w:rsidRPr="003F2265">
        <w:rPr>
          <w:rFonts w:ascii="Tahoma" w:hAnsi="Tahoma" w:cs="Tahoma"/>
          <w:b/>
          <w:sz w:val="25"/>
          <w:szCs w:val="25"/>
        </w:rPr>
        <w:t xml:space="preserve">21. </w:t>
      </w:r>
      <w:r w:rsidR="00B80868" w:rsidRPr="003F2265">
        <w:rPr>
          <w:rFonts w:ascii="Tahoma" w:hAnsi="Tahoma" w:cs="Tahoma"/>
          <w:b/>
          <w:sz w:val="25"/>
          <w:szCs w:val="25"/>
        </w:rPr>
        <w:t>RESTITUIÇÃO DE GASTO</w:t>
      </w:r>
      <w:r w:rsidR="00377746" w:rsidRPr="003F2265">
        <w:rPr>
          <w:rFonts w:ascii="Tahoma" w:hAnsi="Tahoma" w:cs="Tahoma"/>
          <w:b/>
          <w:sz w:val="25"/>
          <w:szCs w:val="25"/>
        </w:rPr>
        <w:t xml:space="preserve"> POR USO DE VEÍCULO.</w:t>
      </w:r>
      <w:r w:rsidR="00377746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Arial" w:hAnsi="Arial" w:cs="Arial"/>
          <w:sz w:val="25"/>
          <w:szCs w:val="25"/>
        </w:rPr>
        <w:t xml:space="preserve">Aos empregados </w:t>
      </w:r>
      <w:r w:rsidR="00B80868" w:rsidRPr="003F2265">
        <w:rPr>
          <w:rFonts w:ascii="Arial" w:hAnsi="Arial" w:cs="Arial"/>
          <w:sz w:val="25"/>
          <w:szCs w:val="25"/>
        </w:rPr>
        <w:t>que se utilizarem de veículo automotor (carro de quatro rodas) de sua</w:t>
      </w:r>
      <w:r w:rsidR="00F3565D" w:rsidRPr="003F2265">
        <w:rPr>
          <w:rFonts w:ascii="Arial" w:hAnsi="Arial" w:cs="Arial"/>
          <w:sz w:val="25"/>
          <w:szCs w:val="25"/>
        </w:rPr>
        <w:t xml:space="preserve"> </w:t>
      </w:r>
      <w:r w:rsidR="00B80868" w:rsidRPr="003F2265">
        <w:rPr>
          <w:rFonts w:ascii="Arial" w:hAnsi="Arial" w:cs="Arial"/>
          <w:sz w:val="25"/>
          <w:szCs w:val="25"/>
        </w:rPr>
        <w:t>propriedade a serviço do empregador, ser</w:t>
      </w:r>
      <w:r w:rsidR="00F3565D" w:rsidRPr="003F2265">
        <w:rPr>
          <w:rFonts w:ascii="Arial" w:hAnsi="Arial" w:cs="Arial"/>
          <w:sz w:val="25"/>
          <w:szCs w:val="25"/>
        </w:rPr>
        <w:t>á</w:t>
      </w:r>
      <w:r w:rsidR="00B80868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Arial" w:hAnsi="Arial" w:cs="Arial"/>
          <w:sz w:val="25"/>
          <w:szCs w:val="25"/>
        </w:rPr>
        <w:t xml:space="preserve">pago indenização mensal, correspondente </w:t>
      </w:r>
      <w:r w:rsidR="00B80868" w:rsidRPr="003F2265">
        <w:rPr>
          <w:rFonts w:ascii="Arial" w:hAnsi="Arial" w:cs="Arial"/>
          <w:sz w:val="25"/>
          <w:szCs w:val="25"/>
        </w:rPr>
        <w:t xml:space="preserve">no valor de R$ </w:t>
      </w:r>
      <w:r w:rsidR="00AF5811" w:rsidRPr="003F2265">
        <w:rPr>
          <w:rFonts w:ascii="Arial" w:hAnsi="Arial" w:cs="Arial"/>
          <w:sz w:val="25"/>
          <w:szCs w:val="25"/>
        </w:rPr>
        <w:t>1,</w:t>
      </w:r>
      <w:r w:rsidR="00044D5B">
        <w:rPr>
          <w:rFonts w:ascii="Arial" w:hAnsi="Arial" w:cs="Arial"/>
          <w:sz w:val="25"/>
          <w:szCs w:val="25"/>
        </w:rPr>
        <w:t>77</w:t>
      </w:r>
      <w:r w:rsidR="00B80868" w:rsidRPr="003F2265">
        <w:rPr>
          <w:rFonts w:ascii="Arial" w:hAnsi="Arial" w:cs="Arial"/>
          <w:sz w:val="25"/>
          <w:szCs w:val="25"/>
        </w:rPr>
        <w:t xml:space="preserve"> (</w:t>
      </w:r>
      <w:r w:rsidR="00AF5811" w:rsidRPr="003F2265">
        <w:rPr>
          <w:rFonts w:ascii="Arial" w:hAnsi="Arial" w:cs="Arial"/>
          <w:sz w:val="25"/>
          <w:szCs w:val="25"/>
        </w:rPr>
        <w:t>um real</w:t>
      </w:r>
      <w:r w:rsidR="00D30213" w:rsidRPr="003F2265">
        <w:rPr>
          <w:rFonts w:ascii="Arial" w:hAnsi="Arial" w:cs="Arial"/>
          <w:sz w:val="25"/>
          <w:szCs w:val="25"/>
        </w:rPr>
        <w:t>,</w:t>
      </w:r>
      <w:r w:rsidR="006D27FC" w:rsidRPr="003F2265">
        <w:rPr>
          <w:rFonts w:ascii="Arial" w:hAnsi="Arial" w:cs="Arial"/>
          <w:sz w:val="25"/>
          <w:szCs w:val="25"/>
        </w:rPr>
        <w:t xml:space="preserve"> </w:t>
      </w:r>
      <w:r w:rsidR="00044D5B">
        <w:rPr>
          <w:rFonts w:ascii="Arial" w:hAnsi="Arial" w:cs="Arial"/>
          <w:sz w:val="25"/>
          <w:szCs w:val="25"/>
        </w:rPr>
        <w:t>setenta e sete</w:t>
      </w:r>
      <w:r w:rsidR="006D27FC" w:rsidRPr="003F2265">
        <w:rPr>
          <w:rFonts w:ascii="Arial" w:hAnsi="Arial" w:cs="Arial"/>
          <w:sz w:val="25"/>
          <w:szCs w:val="25"/>
        </w:rPr>
        <w:t xml:space="preserve"> centavos</w:t>
      </w:r>
      <w:r w:rsidR="00B80868" w:rsidRPr="003F2265">
        <w:rPr>
          <w:rFonts w:ascii="Arial" w:hAnsi="Arial" w:cs="Arial"/>
          <w:sz w:val="25"/>
          <w:szCs w:val="25"/>
        </w:rPr>
        <w:t>) por quilômetro</w:t>
      </w:r>
      <w:r w:rsidR="00F3565D" w:rsidRPr="003F2265">
        <w:rPr>
          <w:rFonts w:ascii="Arial" w:hAnsi="Arial" w:cs="Arial"/>
          <w:sz w:val="25"/>
          <w:szCs w:val="25"/>
        </w:rPr>
        <w:t xml:space="preserve"> </w:t>
      </w:r>
      <w:r w:rsidR="00B80868" w:rsidRPr="003F2265">
        <w:rPr>
          <w:rFonts w:ascii="Arial" w:hAnsi="Arial" w:cs="Arial"/>
          <w:sz w:val="25"/>
          <w:szCs w:val="25"/>
        </w:rPr>
        <w:t>rodado</w:t>
      </w:r>
      <w:r w:rsidR="00F3565D" w:rsidRPr="003F2265">
        <w:rPr>
          <w:rFonts w:ascii="Arial" w:hAnsi="Arial" w:cs="Arial"/>
          <w:sz w:val="25"/>
          <w:szCs w:val="25"/>
        </w:rPr>
        <w:t xml:space="preserve">, compreendendo os custos </w:t>
      </w:r>
      <w:r w:rsidR="00B80868" w:rsidRPr="003F2265">
        <w:rPr>
          <w:rFonts w:ascii="Arial" w:hAnsi="Arial" w:cs="Arial"/>
          <w:sz w:val="25"/>
          <w:szCs w:val="25"/>
        </w:rPr>
        <w:t>com manutenção, depreciação, seguros,</w:t>
      </w:r>
      <w:r w:rsidR="00F3565D" w:rsidRPr="003F2265">
        <w:rPr>
          <w:rFonts w:ascii="Arial" w:hAnsi="Arial" w:cs="Arial"/>
          <w:sz w:val="25"/>
          <w:szCs w:val="25"/>
        </w:rPr>
        <w:t xml:space="preserve"> </w:t>
      </w:r>
      <w:r w:rsidR="00B80868" w:rsidRPr="003F2265">
        <w:rPr>
          <w:rFonts w:ascii="Arial" w:hAnsi="Arial" w:cs="Arial"/>
          <w:sz w:val="25"/>
          <w:szCs w:val="25"/>
        </w:rPr>
        <w:t>impostos e combustível.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21.1)</w:t>
      </w:r>
      <w:r w:rsidR="00F3565D" w:rsidRPr="003F2265">
        <w:rPr>
          <w:rFonts w:ascii="Arial" w:hAnsi="Arial" w:cs="Arial"/>
          <w:sz w:val="25"/>
          <w:szCs w:val="25"/>
        </w:rPr>
        <w:t xml:space="preserve"> Na hipótese de utilização de veículo motocicleta, para a mesma finalidade, o valor inden</w:t>
      </w:r>
      <w:r w:rsidR="003D4BA5" w:rsidRPr="003F2265">
        <w:rPr>
          <w:rFonts w:ascii="Arial" w:hAnsi="Arial" w:cs="Arial"/>
          <w:sz w:val="25"/>
          <w:szCs w:val="25"/>
        </w:rPr>
        <w:t>izado será equivalente a R$ 0,</w:t>
      </w:r>
      <w:r w:rsidR="00D30213" w:rsidRPr="003F2265">
        <w:rPr>
          <w:rFonts w:ascii="Arial" w:hAnsi="Arial" w:cs="Arial"/>
          <w:sz w:val="25"/>
          <w:szCs w:val="25"/>
        </w:rPr>
        <w:t>8</w:t>
      </w:r>
      <w:r w:rsidR="00044D5B">
        <w:rPr>
          <w:rFonts w:ascii="Arial" w:hAnsi="Arial" w:cs="Arial"/>
          <w:sz w:val="25"/>
          <w:szCs w:val="25"/>
        </w:rPr>
        <w:t>9</w:t>
      </w:r>
      <w:r w:rsidR="00F3565D" w:rsidRPr="003F2265">
        <w:rPr>
          <w:rFonts w:ascii="Arial" w:hAnsi="Arial" w:cs="Arial"/>
          <w:sz w:val="25"/>
          <w:szCs w:val="25"/>
        </w:rPr>
        <w:t xml:space="preserve"> (</w:t>
      </w:r>
      <w:r w:rsidR="00044D5B">
        <w:rPr>
          <w:rFonts w:ascii="Arial" w:hAnsi="Arial" w:cs="Arial"/>
          <w:sz w:val="25"/>
          <w:szCs w:val="25"/>
        </w:rPr>
        <w:t>oitenta e nove</w:t>
      </w:r>
      <w:r w:rsidR="00D30213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Arial" w:hAnsi="Arial" w:cs="Arial"/>
          <w:sz w:val="25"/>
          <w:szCs w:val="25"/>
        </w:rPr>
        <w:t>centavos) por quilômetro rodado.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21.2)</w:t>
      </w:r>
      <w:r w:rsidR="00C06AFF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F3565D" w:rsidRPr="003F2265">
        <w:rPr>
          <w:rFonts w:ascii="Arial" w:hAnsi="Arial" w:cs="Arial"/>
          <w:sz w:val="25"/>
          <w:szCs w:val="25"/>
        </w:rPr>
        <w:t xml:space="preserve">Em ambas as situações previstas nesta cláusula, o controle de quilometragem </w:t>
      </w:r>
      <w:r w:rsidR="00B80868" w:rsidRPr="003F2265">
        <w:rPr>
          <w:rFonts w:ascii="Arial" w:hAnsi="Arial" w:cs="Arial"/>
          <w:sz w:val="25"/>
          <w:szCs w:val="25"/>
        </w:rPr>
        <w:t>do deslocamento em serviço</w:t>
      </w:r>
      <w:r w:rsidR="00F3565D" w:rsidRPr="003F2265">
        <w:rPr>
          <w:rFonts w:ascii="Arial" w:hAnsi="Arial" w:cs="Arial"/>
          <w:sz w:val="25"/>
          <w:szCs w:val="25"/>
        </w:rPr>
        <w:t xml:space="preserve">, </w:t>
      </w:r>
      <w:r w:rsidR="00B80868" w:rsidRPr="003F2265">
        <w:rPr>
          <w:rFonts w:ascii="Arial" w:hAnsi="Arial" w:cs="Arial"/>
          <w:sz w:val="25"/>
          <w:szCs w:val="25"/>
        </w:rPr>
        <w:t>será feito pelo empregador que poderá adotar, inclusive, meio eletrônico para tanto.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2</w:t>
      </w:r>
      <w:r w:rsidR="00450E48" w:rsidRPr="003F2265">
        <w:rPr>
          <w:rFonts w:ascii="Tahoma" w:hAnsi="Tahoma" w:cs="Tahoma"/>
          <w:b/>
          <w:sz w:val="25"/>
          <w:szCs w:val="25"/>
        </w:rPr>
        <w:t>. REFEITÓRIO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Os empregadores permitirão aos seus empregados nos períodos de refeições e descansos, a permanência no recinto do estabelecimento, devendo manter local apropriado para refeição.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ASSENTOS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fornecerão assentos para os empregados nos locais de trabalho que possam ser utilizados nas pausas verificadas na atividade e nos intervalos de atendimentos a clientes.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 UNIFORMES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empregador se obriga a fornecer uniforme, gratuitamente, quando exigido o seu uso – vide Precedente 115 do TST.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REFEIÇÃO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Arial" w:hAnsi="Arial" w:cs="Arial"/>
          <w:sz w:val="25"/>
          <w:szCs w:val="25"/>
        </w:rPr>
        <w:t>O empregador se obriga</w:t>
      </w:r>
      <w:r w:rsidR="00450E48" w:rsidRPr="003F2265">
        <w:rPr>
          <w:rFonts w:ascii="Arial" w:hAnsi="Arial" w:cs="Arial"/>
          <w:sz w:val="25"/>
          <w:szCs w:val="25"/>
        </w:rPr>
        <w:t xml:space="preserve"> a fornecer aos empregados almoço (refeição) ou vale-refeição, nos termos do Programa Nacional de Alimentação (</w:t>
      </w:r>
      <w:r w:rsidR="005F409C" w:rsidRPr="003F2265">
        <w:rPr>
          <w:rFonts w:ascii="Arial" w:hAnsi="Arial" w:cs="Arial"/>
          <w:sz w:val="25"/>
          <w:szCs w:val="25"/>
        </w:rPr>
        <w:t>Lei nº 6.321, de 14/abr/</w:t>
      </w:r>
      <w:r w:rsidR="00450E48" w:rsidRPr="003F2265">
        <w:rPr>
          <w:rFonts w:ascii="Arial" w:hAnsi="Arial" w:cs="Arial"/>
          <w:sz w:val="25"/>
          <w:szCs w:val="25"/>
        </w:rPr>
        <w:t>1976, regulamentada pelo Decreto nº 78.676, de 08</w:t>
      </w:r>
      <w:r w:rsidR="001845F1" w:rsidRPr="003F2265">
        <w:rPr>
          <w:rFonts w:ascii="Arial" w:hAnsi="Arial" w:cs="Arial"/>
          <w:sz w:val="25"/>
          <w:szCs w:val="25"/>
        </w:rPr>
        <w:t>/nov/19</w:t>
      </w:r>
      <w:r w:rsidR="00450E48" w:rsidRPr="003F2265">
        <w:rPr>
          <w:rFonts w:ascii="Arial" w:hAnsi="Arial" w:cs="Arial"/>
          <w:sz w:val="25"/>
          <w:szCs w:val="25"/>
        </w:rPr>
        <w:t>76), com limite mínimo diário de 10% (dez por cento) do Piso Salarial.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SEGURO DE ACIDENTES PESSOAIS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Aos empregados que </w:t>
      </w:r>
      <w:r w:rsidR="006F5461" w:rsidRPr="003F2265">
        <w:rPr>
          <w:rFonts w:ascii="Arial" w:hAnsi="Arial" w:cs="Arial"/>
          <w:sz w:val="25"/>
          <w:szCs w:val="25"/>
        </w:rPr>
        <w:t>realizam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9E0849" w:rsidRPr="003F2265">
        <w:rPr>
          <w:rFonts w:ascii="Arial" w:hAnsi="Arial" w:cs="Arial"/>
          <w:sz w:val="25"/>
          <w:szCs w:val="25"/>
        </w:rPr>
        <w:t xml:space="preserve">serviços de </w:t>
      </w:r>
      <w:r w:rsidR="00450E48" w:rsidRPr="003F2265">
        <w:rPr>
          <w:rFonts w:ascii="Arial" w:hAnsi="Arial" w:cs="Arial"/>
          <w:sz w:val="25"/>
          <w:szCs w:val="25"/>
        </w:rPr>
        <w:t xml:space="preserve">entregas </w:t>
      </w:r>
      <w:r w:rsidR="009E0849" w:rsidRPr="003F2265">
        <w:rPr>
          <w:rFonts w:ascii="Arial" w:hAnsi="Arial" w:cs="Arial"/>
          <w:sz w:val="25"/>
          <w:szCs w:val="25"/>
        </w:rPr>
        <w:t>e/ou de visitas e atendimentos externos a clientes</w:t>
      </w:r>
      <w:r w:rsidR="00450E48" w:rsidRPr="003F2265">
        <w:rPr>
          <w:rFonts w:ascii="Arial" w:hAnsi="Arial" w:cs="Arial"/>
          <w:sz w:val="25"/>
          <w:szCs w:val="25"/>
        </w:rPr>
        <w:t>, será garantido um seguro de acid</w:t>
      </w:r>
      <w:r w:rsidR="00254C3D" w:rsidRPr="003F2265">
        <w:rPr>
          <w:rFonts w:ascii="Arial" w:hAnsi="Arial" w:cs="Arial"/>
          <w:sz w:val="25"/>
          <w:szCs w:val="25"/>
        </w:rPr>
        <w:t>entes pessoais igual a 50 (cinqu</w:t>
      </w:r>
      <w:r w:rsidR="00450E48" w:rsidRPr="003F2265">
        <w:rPr>
          <w:rFonts w:ascii="Arial" w:hAnsi="Arial" w:cs="Arial"/>
          <w:sz w:val="25"/>
          <w:szCs w:val="25"/>
        </w:rPr>
        <w:t>enta) vezes o piso salarial da categoria.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7</w:t>
      </w:r>
      <w:r w:rsidR="002F3690" w:rsidRPr="003F2265">
        <w:rPr>
          <w:rFonts w:ascii="Tahoma" w:hAnsi="Tahoma" w:cs="Tahoma"/>
          <w:b/>
          <w:sz w:val="25"/>
          <w:szCs w:val="25"/>
        </w:rPr>
        <w:t>. SEGURO DE VIDA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2F3690" w:rsidRPr="003F2265">
        <w:rPr>
          <w:rFonts w:ascii="Arial" w:hAnsi="Arial" w:cs="Arial"/>
          <w:sz w:val="25"/>
          <w:szCs w:val="25"/>
        </w:rPr>
        <w:t xml:space="preserve"> Fica assegurado seguro de vida a todo integrante da categoria, c</w:t>
      </w:r>
      <w:r w:rsidR="003D4BA5" w:rsidRPr="003F2265">
        <w:rPr>
          <w:rFonts w:ascii="Arial" w:hAnsi="Arial" w:cs="Arial"/>
          <w:sz w:val="25"/>
          <w:szCs w:val="25"/>
        </w:rPr>
        <w:t>om indenização igual a 50 (cinqu</w:t>
      </w:r>
      <w:r w:rsidR="002F3690" w:rsidRPr="003F2265">
        <w:rPr>
          <w:rFonts w:ascii="Arial" w:hAnsi="Arial" w:cs="Arial"/>
          <w:sz w:val="25"/>
          <w:szCs w:val="25"/>
        </w:rPr>
        <w:t>enta) pisos salariais da categoria, suportado integralmente pelo empregador.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2F3690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AUXÍLIO FUNERAL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Em caso de </w:t>
      </w:r>
      <w:r w:rsidR="00450E48" w:rsidRPr="003F2265">
        <w:rPr>
          <w:rFonts w:ascii="Arial" w:hAnsi="Arial" w:cs="Arial"/>
          <w:sz w:val="25"/>
          <w:szCs w:val="25"/>
        </w:rPr>
        <w:lastRenderedPageBreak/>
        <w:t>falecimento do empregado, o empregador concederá auxílio funeral no valor equivalente a 02 (dois) pisos salariais da categoria.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2</w:t>
      </w:r>
      <w:r w:rsidR="00F3565D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AUXÍLIO ESCOLA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se comprometem a fornecer a seus empregados e dependentes legais que estiverem cursando da 1ª a 8ª série, material escolar básico no início do ano letivo. Fornecerão ainda, para os seus empregados que estiverem cursando o 2º grau, material escolar básico no início do ano letivo.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30</w:t>
      </w:r>
      <w:r w:rsidR="00450E48" w:rsidRPr="003F2265">
        <w:rPr>
          <w:rFonts w:ascii="Tahoma" w:hAnsi="Tahoma" w:cs="Tahoma"/>
          <w:b/>
          <w:sz w:val="25"/>
          <w:szCs w:val="25"/>
        </w:rPr>
        <w:t>. ABONO FAMÍLIA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057735" w:rsidRPr="003F2265">
        <w:rPr>
          <w:rFonts w:ascii="Arial" w:hAnsi="Arial" w:cs="Arial"/>
          <w:sz w:val="25"/>
          <w:szCs w:val="25"/>
        </w:rPr>
        <w:t>O empregador concederá</w:t>
      </w:r>
      <w:r w:rsidR="00450E48" w:rsidRPr="003F2265">
        <w:rPr>
          <w:rFonts w:ascii="Arial" w:hAnsi="Arial" w:cs="Arial"/>
          <w:sz w:val="25"/>
          <w:szCs w:val="25"/>
        </w:rPr>
        <w:t xml:space="preserve"> a todos os seus empregados um abono família mensal, além do salário família legal, de importância equivalente a R$ </w:t>
      </w:r>
      <w:r w:rsidR="00AF5811" w:rsidRPr="003F2265">
        <w:rPr>
          <w:rFonts w:ascii="Arial" w:hAnsi="Arial" w:cs="Arial"/>
          <w:sz w:val="25"/>
          <w:szCs w:val="25"/>
        </w:rPr>
        <w:t>2</w:t>
      </w:r>
      <w:r w:rsidR="00044D5B">
        <w:rPr>
          <w:rFonts w:ascii="Arial" w:hAnsi="Arial" w:cs="Arial"/>
          <w:sz w:val="25"/>
          <w:szCs w:val="25"/>
        </w:rPr>
        <w:t>9</w:t>
      </w:r>
      <w:r w:rsidR="003C2D04" w:rsidRPr="003F2265">
        <w:rPr>
          <w:rFonts w:ascii="Arial" w:hAnsi="Arial" w:cs="Arial"/>
          <w:sz w:val="25"/>
          <w:szCs w:val="25"/>
        </w:rPr>
        <w:t>,</w:t>
      </w:r>
      <w:r w:rsidR="00044D5B">
        <w:rPr>
          <w:rFonts w:ascii="Arial" w:hAnsi="Arial" w:cs="Arial"/>
          <w:sz w:val="25"/>
          <w:szCs w:val="25"/>
        </w:rPr>
        <w:t>9</w:t>
      </w:r>
      <w:r w:rsidR="003C2D04" w:rsidRPr="003F2265">
        <w:rPr>
          <w:rFonts w:ascii="Arial" w:hAnsi="Arial" w:cs="Arial"/>
          <w:sz w:val="25"/>
          <w:szCs w:val="25"/>
        </w:rPr>
        <w:t>0</w:t>
      </w:r>
      <w:r w:rsidR="00450E48" w:rsidRPr="003F2265">
        <w:rPr>
          <w:rFonts w:ascii="Arial" w:hAnsi="Arial" w:cs="Arial"/>
          <w:sz w:val="25"/>
          <w:szCs w:val="25"/>
        </w:rPr>
        <w:t xml:space="preserve"> (</w:t>
      </w:r>
      <w:r w:rsidR="00AF5811" w:rsidRPr="003F2265">
        <w:rPr>
          <w:rFonts w:ascii="Arial" w:hAnsi="Arial" w:cs="Arial"/>
          <w:sz w:val="25"/>
          <w:szCs w:val="25"/>
        </w:rPr>
        <w:t>vinte</w:t>
      </w:r>
      <w:r w:rsidR="00412981" w:rsidRPr="003F2265">
        <w:rPr>
          <w:rFonts w:ascii="Arial" w:hAnsi="Arial" w:cs="Arial"/>
          <w:sz w:val="25"/>
          <w:szCs w:val="25"/>
        </w:rPr>
        <w:t xml:space="preserve"> </w:t>
      </w:r>
      <w:r w:rsidR="006D27FC" w:rsidRPr="003F2265">
        <w:rPr>
          <w:rFonts w:ascii="Arial" w:hAnsi="Arial" w:cs="Arial"/>
          <w:sz w:val="25"/>
          <w:szCs w:val="25"/>
        </w:rPr>
        <w:t xml:space="preserve">e </w:t>
      </w:r>
      <w:r w:rsidR="00044D5B">
        <w:rPr>
          <w:rFonts w:ascii="Arial" w:hAnsi="Arial" w:cs="Arial"/>
          <w:sz w:val="25"/>
          <w:szCs w:val="25"/>
        </w:rPr>
        <w:t>nove reais e noventa centavos</w:t>
      </w:r>
      <w:r w:rsidR="00450E48" w:rsidRPr="003F2265">
        <w:rPr>
          <w:rFonts w:ascii="Arial" w:hAnsi="Arial" w:cs="Arial"/>
          <w:sz w:val="25"/>
          <w:szCs w:val="25"/>
        </w:rPr>
        <w:t>) por filho menor de 14 (quatorze) anos de idade.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30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057735" w:rsidRPr="003F2265">
        <w:rPr>
          <w:rFonts w:ascii="Arial" w:hAnsi="Arial" w:cs="Arial"/>
          <w:sz w:val="25"/>
          <w:szCs w:val="25"/>
        </w:rPr>
        <w:t>O empregador concorda</w:t>
      </w:r>
      <w:r w:rsidR="00450E48" w:rsidRPr="003F2265">
        <w:rPr>
          <w:rFonts w:ascii="Arial" w:hAnsi="Arial" w:cs="Arial"/>
          <w:sz w:val="25"/>
          <w:szCs w:val="25"/>
        </w:rPr>
        <w:t>, ainda, em conceder igual abono família, por filho inválido de qualquer idade, devendo a condição de invalidez ser atestada por médico da empresa ou da entidade sindical ou do serviço médico do INSS, iniciando-se o pagamento do benefício a partir do mês da comprovação da invalidez.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30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abono família também será pago nos casos em que o empregado estiver em gozo de auxílio-doença, a contar da data do início do benefício concedido pelo INSS até sua aposentadoria. O disposto acima também se aplica nos casos de afastamento por acidente de trabalho, gestação e parto, e durante a estabilidade provisória prevista na Convenção ou em Lei.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30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pagamento do abono família será feito mediante a observância da legislação específica que regula a concessão do salário-família.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3</w:t>
      </w:r>
      <w:r w:rsidR="00F3565D" w:rsidRPr="003F2265">
        <w:rPr>
          <w:rFonts w:ascii="Tahoma" w:hAnsi="Tahoma" w:cs="Tahoma"/>
          <w:b/>
          <w:sz w:val="25"/>
          <w:szCs w:val="25"/>
        </w:rPr>
        <w:t>1</w:t>
      </w:r>
      <w:r w:rsidR="00450E48" w:rsidRPr="003F2265">
        <w:rPr>
          <w:rFonts w:ascii="Tahoma" w:hAnsi="Tahoma" w:cs="Tahoma"/>
          <w:b/>
          <w:sz w:val="25"/>
          <w:szCs w:val="25"/>
        </w:rPr>
        <w:t>. AUXÍLIO AO FILHO EXCEPCIONAL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pagarão aos</w:t>
      </w:r>
      <w:r w:rsidR="00412981" w:rsidRPr="003F2265">
        <w:rPr>
          <w:rFonts w:ascii="Arial" w:hAnsi="Arial" w:cs="Arial"/>
          <w:sz w:val="25"/>
          <w:szCs w:val="25"/>
        </w:rPr>
        <w:t xml:space="preserve"> seus</w:t>
      </w:r>
      <w:r w:rsidR="00450E48" w:rsidRPr="003F2265">
        <w:rPr>
          <w:rFonts w:ascii="Arial" w:hAnsi="Arial" w:cs="Arial"/>
          <w:sz w:val="25"/>
          <w:szCs w:val="25"/>
        </w:rPr>
        <w:t xml:space="preserve"> empregados que </w:t>
      </w:r>
      <w:r w:rsidR="0031010A" w:rsidRPr="003F2265">
        <w:rPr>
          <w:rFonts w:ascii="Arial" w:hAnsi="Arial" w:cs="Arial"/>
          <w:sz w:val="25"/>
          <w:szCs w:val="25"/>
        </w:rPr>
        <w:t>tenha</w:t>
      </w:r>
      <w:r w:rsidR="00450E48" w:rsidRPr="003F2265">
        <w:rPr>
          <w:rFonts w:ascii="Arial" w:hAnsi="Arial" w:cs="Arial"/>
          <w:sz w:val="25"/>
          <w:szCs w:val="25"/>
        </w:rPr>
        <w:t xml:space="preserve"> filho excepcional, comprovadamente, um auxíl</w:t>
      </w:r>
      <w:r w:rsidR="00884EDF" w:rsidRPr="003F2265">
        <w:rPr>
          <w:rFonts w:ascii="Arial" w:hAnsi="Arial" w:cs="Arial"/>
          <w:sz w:val="25"/>
          <w:szCs w:val="25"/>
        </w:rPr>
        <w:t xml:space="preserve">io mensal </w:t>
      </w:r>
      <w:r w:rsidR="00412981" w:rsidRPr="003F2265">
        <w:rPr>
          <w:rFonts w:ascii="Arial" w:hAnsi="Arial" w:cs="Arial"/>
          <w:sz w:val="25"/>
          <w:szCs w:val="25"/>
        </w:rPr>
        <w:t>equival</w:t>
      </w:r>
      <w:r w:rsidR="00884EDF" w:rsidRPr="003F2265">
        <w:rPr>
          <w:rFonts w:ascii="Arial" w:hAnsi="Arial" w:cs="Arial"/>
          <w:sz w:val="25"/>
          <w:szCs w:val="25"/>
        </w:rPr>
        <w:t xml:space="preserve">ente a R$ </w:t>
      </w:r>
      <w:r w:rsidR="00DD064D">
        <w:rPr>
          <w:rFonts w:ascii="Arial" w:hAnsi="Arial" w:cs="Arial"/>
          <w:sz w:val="25"/>
          <w:szCs w:val="25"/>
        </w:rPr>
        <w:t>414</w:t>
      </w:r>
      <w:r w:rsidR="00450E48" w:rsidRPr="003F2265">
        <w:rPr>
          <w:rFonts w:ascii="Arial" w:hAnsi="Arial" w:cs="Arial"/>
          <w:sz w:val="25"/>
          <w:szCs w:val="25"/>
        </w:rPr>
        <w:t>,00 (</w:t>
      </w:r>
      <w:r w:rsidR="00DD064D">
        <w:rPr>
          <w:rFonts w:ascii="Arial" w:hAnsi="Arial" w:cs="Arial"/>
          <w:sz w:val="25"/>
          <w:szCs w:val="25"/>
        </w:rPr>
        <w:t>quatrocentos e quatorze</w:t>
      </w:r>
      <w:r w:rsidR="00450E48" w:rsidRPr="003F2265">
        <w:rPr>
          <w:rFonts w:ascii="Arial" w:hAnsi="Arial" w:cs="Arial"/>
          <w:sz w:val="25"/>
          <w:szCs w:val="25"/>
        </w:rPr>
        <w:t xml:space="preserve"> reais) por filho nessa condição.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Tahoma" w:hAnsi="Tahoma" w:cs="Tahoma"/>
          <w:b/>
          <w:sz w:val="25"/>
          <w:szCs w:val="25"/>
        </w:rPr>
        <w:t xml:space="preserve">32. PRÊMIO SALARIAL </w:t>
      </w:r>
      <w:r w:rsidR="0086754D" w:rsidRPr="003F2265">
        <w:rPr>
          <w:rFonts w:ascii="Tahoma" w:hAnsi="Tahoma" w:cs="Tahoma"/>
          <w:b/>
          <w:sz w:val="25"/>
          <w:szCs w:val="25"/>
        </w:rPr>
        <w:t>DE NASCIMENTO DE FILHO</w:t>
      </w:r>
      <w:r w:rsidR="007E5606" w:rsidRPr="003F2265">
        <w:rPr>
          <w:rFonts w:ascii="Tahoma" w:hAnsi="Tahoma" w:cs="Tahoma"/>
          <w:b/>
          <w:sz w:val="25"/>
          <w:szCs w:val="25"/>
        </w:rPr>
        <w:t>.</w:t>
      </w:r>
      <w:r w:rsidR="007E5606" w:rsidRPr="003F2265">
        <w:rPr>
          <w:rFonts w:ascii="Arial" w:hAnsi="Arial" w:cs="Arial"/>
          <w:sz w:val="25"/>
          <w:szCs w:val="25"/>
        </w:rPr>
        <w:t xml:space="preserve"> O empregador se obriga a conceder ao empregado</w:t>
      </w:r>
      <w:r w:rsidR="00DD064D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Arial" w:hAnsi="Arial" w:cs="Arial"/>
          <w:sz w:val="25"/>
          <w:szCs w:val="25"/>
        </w:rPr>
        <w:t>(a), no mês de nascimento de filho(a) deste(a), prêmio salarial no importe do piso da categoria, sem incorporação ao salário.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AMAMENTAÇÃO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É garantido às mulheres, no período de amamentação, o recebimento do salário, sem prestação de serviços, quando o empregador não cumprir com as determinações dos </w:t>
      </w:r>
      <w:r w:rsidR="001845F1" w:rsidRPr="003F2265">
        <w:rPr>
          <w:rFonts w:ascii="Arial" w:hAnsi="Arial" w:cs="Arial"/>
          <w:sz w:val="25"/>
          <w:szCs w:val="25"/>
        </w:rPr>
        <w:t>§§</w:t>
      </w:r>
      <w:r w:rsidR="00450E48" w:rsidRPr="003F2265">
        <w:rPr>
          <w:rFonts w:ascii="Arial" w:hAnsi="Arial" w:cs="Arial"/>
          <w:sz w:val="25"/>
          <w:szCs w:val="25"/>
        </w:rPr>
        <w:t xml:space="preserve"> 1º e 2º, do art</w:t>
      </w:r>
      <w:r w:rsidR="00884EDF" w:rsidRPr="003F2265">
        <w:rPr>
          <w:rFonts w:ascii="Arial" w:hAnsi="Arial" w:cs="Arial"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389 da CLT – vide Precedente 006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31567C" w:rsidRPr="003F2265">
        <w:rPr>
          <w:rFonts w:ascii="Tahoma" w:hAnsi="Tahoma" w:cs="Tahoma"/>
          <w:b/>
          <w:sz w:val="25"/>
          <w:szCs w:val="25"/>
        </w:rPr>
        <w:t>Parágrafo único.</w:t>
      </w:r>
      <w:r w:rsidR="0031567C" w:rsidRPr="003F2265">
        <w:rPr>
          <w:rFonts w:ascii="Arial" w:hAnsi="Arial" w:cs="Arial"/>
          <w:sz w:val="25"/>
          <w:szCs w:val="25"/>
        </w:rPr>
        <w:t xml:space="preserve"> A critério da empregada, o intervalo para a amamentação poderá ser fruído em período único de 01 (uma) hora, no início ou no término da jornada de trabalho diária.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082C35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 CRECHES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propiciarão ou manterão convênios com creches para guarda e assistência dos filhos de seus empregados até 06 (seis) anos de idade, de acordo com o artigo 7º, inciso XXV, da Constituição Federal </w:t>
      </w:r>
      <w:r w:rsidR="00003BA8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022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ABONO DE FALTAS AOS ESTUDANTES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Ficam abonadas as faltas dos empregados estudantes e vestibulandos, quando comprovarem a realização de exames ou provas.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C21ACC" w:rsidRPr="003F2265">
        <w:rPr>
          <w:rFonts w:ascii="Tahoma" w:hAnsi="Tahoma" w:cs="Tahoma"/>
          <w:b/>
          <w:sz w:val="25"/>
          <w:szCs w:val="25"/>
        </w:rPr>
        <w:t xml:space="preserve">Parágrafo único. </w:t>
      </w:r>
      <w:r w:rsidR="00C21ACC" w:rsidRPr="003F2265">
        <w:rPr>
          <w:rFonts w:ascii="Arial" w:hAnsi="Arial" w:cs="Arial"/>
          <w:sz w:val="25"/>
          <w:szCs w:val="25"/>
        </w:rPr>
        <w:t>A presente disposição também se aplica aos empregados que se submetem aos exames do ENEM</w:t>
      </w:r>
      <w:r w:rsidR="0016797E" w:rsidRPr="003F2265">
        <w:rPr>
          <w:rFonts w:ascii="Arial" w:hAnsi="Arial" w:cs="Arial"/>
          <w:sz w:val="25"/>
          <w:szCs w:val="25"/>
        </w:rPr>
        <w:t xml:space="preserve">, </w:t>
      </w:r>
      <w:r w:rsidR="00C21ACC" w:rsidRPr="003F2265">
        <w:rPr>
          <w:rFonts w:ascii="Arial" w:hAnsi="Arial" w:cs="Arial"/>
          <w:sz w:val="25"/>
          <w:szCs w:val="25"/>
        </w:rPr>
        <w:t>PROUN</w:t>
      </w:r>
      <w:r w:rsidR="006D02B9" w:rsidRPr="003F2265">
        <w:rPr>
          <w:rFonts w:ascii="Arial" w:hAnsi="Arial" w:cs="Arial"/>
          <w:sz w:val="25"/>
          <w:szCs w:val="25"/>
        </w:rPr>
        <w:t>I</w:t>
      </w:r>
      <w:r w:rsidR="0016797E" w:rsidRPr="003F2265">
        <w:rPr>
          <w:rFonts w:ascii="Arial" w:hAnsi="Arial" w:cs="Arial"/>
          <w:sz w:val="25"/>
          <w:szCs w:val="25"/>
        </w:rPr>
        <w:t>, SISU, ou qualquer outro Programa governamental</w:t>
      </w:r>
      <w:r w:rsidR="00C21ACC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ABONO DE FALTAS ÀS MÃES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mulheres terão abonadas as faltas para acompanhamento de enfermidade ou tratamento à saúde de seus filhos menores, comprovados por atestado médico </w:t>
      </w:r>
      <w:r w:rsidR="00DA3D43" w:rsidRPr="003F2265">
        <w:rPr>
          <w:rFonts w:ascii="Arial" w:hAnsi="Arial" w:cs="Arial"/>
          <w:sz w:val="25"/>
          <w:szCs w:val="25"/>
        </w:rPr>
        <w:t xml:space="preserve">– </w:t>
      </w:r>
      <w:r w:rsidR="00450E48" w:rsidRPr="003F2265">
        <w:rPr>
          <w:rFonts w:ascii="Arial" w:hAnsi="Arial" w:cs="Arial"/>
          <w:sz w:val="25"/>
          <w:szCs w:val="25"/>
        </w:rPr>
        <w:t>adaptação do Precedente 095 do TST.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ABONO DE FALTAS AO EMPREGADO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empregados terão abonadas as faltas para acompanhamento de tratamento de saúde</w:t>
      </w:r>
      <w:r w:rsidR="00700D0D" w:rsidRPr="003F2265">
        <w:rPr>
          <w:rFonts w:ascii="Arial" w:hAnsi="Arial" w:cs="Arial"/>
          <w:sz w:val="25"/>
          <w:szCs w:val="25"/>
        </w:rPr>
        <w:t>, inclusive na hipótese de internação</w:t>
      </w:r>
      <w:r w:rsidR="00450E48" w:rsidRPr="003F2265">
        <w:rPr>
          <w:rFonts w:ascii="Arial" w:hAnsi="Arial" w:cs="Arial"/>
          <w:sz w:val="25"/>
          <w:szCs w:val="25"/>
        </w:rPr>
        <w:t>, em caso de enfermidade do cônjuge e filho menor, comprovada por atestado médico.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Quando o empregado faltar sem motivo justificado, será descontado apenas o dia de falta, não sendo descontado o repouso semanal remunerado (domingo e feriados).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ABONO DE FALTAS EM VIRTUDE DE FALECIMENTO</w:t>
      </w:r>
      <w:r w:rsidR="00FA26A3" w:rsidRPr="003F2265">
        <w:rPr>
          <w:rFonts w:ascii="Tahoma" w:hAnsi="Tahoma" w:cs="Tahoma"/>
          <w:b/>
          <w:sz w:val="25"/>
          <w:szCs w:val="25"/>
        </w:rPr>
        <w:t>,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CASAMENTO</w:t>
      </w:r>
      <w:r w:rsidR="00FA26A3" w:rsidRPr="003F2265">
        <w:rPr>
          <w:rFonts w:ascii="Tahoma" w:hAnsi="Tahoma" w:cs="Tahoma"/>
          <w:b/>
          <w:sz w:val="25"/>
          <w:szCs w:val="25"/>
        </w:rPr>
        <w:t xml:space="preserve"> E ACOMPANHAMENTO A CONSULTA DE </w:t>
      </w:r>
      <w:r w:rsidR="00FA26A3" w:rsidRPr="003F2265">
        <w:rPr>
          <w:rFonts w:ascii="Tahoma" w:hAnsi="Tahoma" w:cs="Tahoma"/>
          <w:b/>
          <w:sz w:val="25"/>
          <w:szCs w:val="25"/>
        </w:rPr>
        <w:lastRenderedPageBreak/>
        <w:t>GESTANTE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</w:t>
      </w:r>
      <w:r w:rsidR="00B11BC3" w:rsidRPr="003F2265">
        <w:rPr>
          <w:rFonts w:ascii="Arial" w:hAnsi="Arial" w:cs="Arial"/>
          <w:sz w:val="25"/>
          <w:szCs w:val="25"/>
        </w:rPr>
        <w:t>m</w:t>
      </w:r>
      <w:r w:rsidR="00450E48" w:rsidRPr="003F2265">
        <w:rPr>
          <w:rFonts w:ascii="Arial" w:hAnsi="Arial" w:cs="Arial"/>
          <w:sz w:val="25"/>
          <w:szCs w:val="25"/>
        </w:rPr>
        <w:t xml:space="preserve"> estabelecido</w:t>
      </w:r>
      <w:r w:rsidR="00B11BC3" w:rsidRPr="003F2265">
        <w:rPr>
          <w:rFonts w:ascii="Arial" w:hAnsi="Arial" w:cs="Arial"/>
          <w:sz w:val="25"/>
          <w:szCs w:val="25"/>
        </w:rPr>
        <w:t>s os seguintes períodos de afastamento laboral sem desconto salarial: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Arial" w:hAnsi="Arial" w:cs="Arial"/>
          <w:sz w:val="25"/>
          <w:szCs w:val="25"/>
        </w:rPr>
        <w:t xml:space="preserve">I – </w:t>
      </w:r>
      <w:r w:rsidR="00450E48" w:rsidRPr="003F2265">
        <w:rPr>
          <w:rFonts w:ascii="Arial" w:hAnsi="Arial" w:cs="Arial"/>
          <w:sz w:val="25"/>
          <w:szCs w:val="25"/>
        </w:rPr>
        <w:t>03 (três) dias de afastamento no caso de falecimento de ascen</w:t>
      </w:r>
      <w:r w:rsidR="00B11BC3" w:rsidRPr="003F2265">
        <w:rPr>
          <w:rFonts w:ascii="Arial" w:hAnsi="Arial" w:cs="Arial"/>
          <w:sz w:val="25"/>
          <w:szCs w:val="25"/>
        </w:rPr>
        <w:t>dentes, descendentes ou cônjuge</w:t>
      </w:r>
      <w:r w:rsidR="00A07A80" w:rsidRPr="003F2265">
        <w:rPr>
          <w:rFonts w:ascii="Arial" w:hAnsi="Arial" w:cs="Arial"/>
          <w:sz w:val="25"/>
          <w:szCs w:val="25"/>
        </w:rPr>
        <w:t>;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86754D" w:rsidRPr="003F2265">
        <w:rPr>
          <w:rFonts w:ascii="Arial" w:hAnsi="Arial" w:cs="Arial"/>
          <w:sz w:val="25"/>
          <w:szCs w:val="25"/>
        </w:rPr>
        <w:t xml:space="preserve">II – </w:t>
      </w:r>
      <w:r w:rsidR="00450E48" w:rsidRPr="003F2265">
        <w:rPr>
          <w:rFonts w:ascii="Arial" w:hAnsi="Arial" w:cs="Arial"/>
          <w:sz w:val="25"/>
          <w:szCs w:val="25"/>
        </w:rPr>
        <w:t>01 (um) dia de afastamen</w:t>
      </w:r>
      <w:r w:rsidR="00B11BC3" w:rsidRPr="003F2265">
        <w:rPr>
          <w:rFonts w:ascii="Arial" w:hAnsi="Arial" w:cs="Arial"/>
          <w:sz w:val="25"/>
          <w:szCs w:val="25"/>
        </w:rPr>
        <w:t xml:space="preserve">to no caso de </w:t>
      </w:r>
      <w:r w:rsidR="0086754D" w:rsidRPr="003F2265">
        <w:rPr>
          <w:rFonts w:ascii="Arial" w:hAnsi="Arial" w:cs="Arial"/>
          <w:sz w:val="25"/>
          <w:szCs w:val="25"/>
        </w:rPr>
        <w:t xml:space="preserve">falecimento de </w:t>
      </w:r>
      <w:r w:rsidR="00B11BC3" w:rsidRPr="003F2265">
        <w:rPr>
          <w:rFonts w:ascii="Arial" w:hAnsi="Arial" w:cs="Arial"/>
          <w:sz w:val="25"/>
          <w:szCs w:val="25"/>
        </w:rPr>
        <w:t>parente colateral;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Arial" w:hAnsi="Arial" w:cs="Arial"/>
          <w:sz w:val="25"/>
          <w:szCs w:val="25"/>
        </w:rPr>
        <w:t>II</w:t>
      </w:r>
      <w:r w:rsidR="0086754D" w:rsidRPr="003F2265">
        <w:rPr>
          <w:rFonts w:ascii="Arial" w:hAnsi="Arial" w:cs="Arial"/>
          <w:sz w:val="25"/>
          <w:szCs w:val="25"/>
        </w:rPr>
        <w:t>I</w:t>
      </w:r>
      <w:r w:rsidR="00B11BC3" w:rsidRPr="003F2265">
        <w:rPr>
          <w:rFonts w:ascii="Arial" w:hAnsi="Arial" w:cs="Arial"/>
          <w:sz w:val="25"/>
          <w:szCs w:val="25"/>
        </w:rPr>
        <w:t xml:space="preserve"> – </w:t>
      </w:r>
      <w:r w:rsidR="00450E48" w:rsidRPr="003F2265">
        <w:rPr>
          <w:rFonts w:ascii="Arial" w:hAnsi="Arial" w:cs="Arial"/>
          <w:sz w:val="25"/>
          <w:szCs w:val="25"/>
        </w:rPr>
        <w:t xml:space="preserve">05 (cinco) dias úteis </w:t>
      </w:r>
      <w:r w:rsidR="00B11BC3" w:rsidRPr="003F2265">
        <w:rPr>
          <w:rFonts w:ascii="Arial" w:hAnsi="Arial" w:cs="Arial"/>
          <w:sz w:val="25"/>
          <w:szCs w:val="25"/>
        </w:rPr>
        <w:t>para a hipótese de casamento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325E5" w:rsidRPr="003F2265">
        <w:rPr>
          <w:rFonts w:ascii="Arial" w:hAnsi="Arial" w:cs="Arial"/>
          <w:sz w:val="25"/>
          <w:szCs w:val="25"/>
        </w:rPr>
        <w:t>IV – 05 (cinco) dias para acompanhar consultas médicas e exames complementares durante o período de gravidez de sua esposa ou companheira.  </w:t>
      </w:r>
      <w:r w:rsidR="00F75076" w:rsidRPr="003F2265">
        <w:rPr>
          <w:rFonts w:ascii="Tahoma" w:hAnsi="Tahoma" w:cs="Tahoma"/>
          <w:b/>
          <w:sz w:val="25"/>
          <w:szCs w:val="25"/>
        </w:rPr>
        <w:t>3</w:t>
      </w:r>
      <w:r w:rsidR="007E5606" w:rsidRPr="003F2265">
        <w:rPr>
          <w:rFonts w:ascii="Tahoma" w:hAnsi="Tahoma" w:cs="Tahoma"/>
          <w:b/>
          <w:sz w:val="25"/>
          <w:szCs w:val="25"/>
        </w:rPr>
        <w:t>9</w:t>
      </w:r>
      <w:r w:rsidR="00F75076" w:rsidRPr="003F2265">
        <w:rPr>
          <w:rFonts w:ascii="Tahoma" w:hAnsi="Tahoma" w:cs="Tahoma"/>
          <w:b/>
          <w:sz w:val="25"/>
          <w:szCs w:val="25"/>
        </w:rPr>
        <w:t xml:space="preserve">. ABONO DE FALTAS EM RAZÃO DE AULAS EM </w:t>
      </w:r>
      <w:r w:rsidR="00057735" w:rsidRPr="003F2265">
        <w:rPr>
          <w:rFonts w:ascii="Tahoma" w:hAnsi="Tahoma" w:cs="Tahoma"/>
          <w:b/>
          <w:sz w:val="25"/>
          <w:szCs w:val="25"/>
        </w:rPr>
        <w:t>AUTOESCOLA</w:t>
      </w:r>
      <w:r w:rsidR="00F75076" w:rsidRPr="003F2265">
        <w:rPr>
          <w:rFonts w:ascii="Tahoma" w:hAnsi="Tahoma" w:cs="Tahoma"/>
          <w:b/>
          <w:sz w:val="25"/>
          <w:szCs w:val="25"/>
        </w:rPr>
        <w:t>.</w:t>
      </w:r>
      <w:r w:rsidR="00F75076" w:rsidRPr="003F2265">
        <w:rPr>
          <w:rFonts w:ascii="Arial" w:hAnsi="Arial" w:cs="Arial"/>
          <w:sz w:val="25"/>
          <w:szCs w:val="25"/>
        </w:rPr>
        <w:t xml:space="preserve"> Os e</w:t>
      </w:r>
      <w:r w:rsidR="00057735" w:rsidRPr="003F2265">
        <w:rPr>
          <w:rFonts w:ascii="Arial" w:hAnsi="Arial" w:cs="Arial"/>
          <w:sz w:val="25"/>
          <w:szCs w:val="25"/>
        </w:rPr>
        <w:t>mpregados que necessitarem frequ</w:t>
      </w:r>
      <w:r w:rsidR="00F75076" w:rsidRPr="003F2265">
        <w:rPr>
          <w:rFonts w:ascii="Arial" w:hAnsi="Arial" w:cs="Arial"/>
          <w:sz w:val="25"/>
          <w:szCs w:val="25"/>
        </w:rPr>
        <w:t xml:space="preserve">entar aulas </w:t>
      </w:r>
      <w:r w:rsidR="003B7118" w:rsidRPr="003F2265">
        <w:rPr>
          <w:rFonts w:ascii="Arial" w:hAnsi="Arial" w:cs="Arial"/>
          <w:sz w:val="25"/>
          <w:szCs w:val="25"/>
        </w:rPr>
        <w:t>práticas de condução de veículos por intermédio de</w:t>
      </w:r>
      <w:r w:rsidR="00F75076" w:rsidRPr="003F2265">
        <w:rPr>
          <w:rFonts w:ascii="Arial" w:hAnsi="Arial" w:cs="Arial"/>
          <w:sz w:val="25"/>
          <w:szCs w:val="25"/>
        </w:rPr>
        <w:t xml:space="preserve"> </w:t>
      </w:r>
      <w:r w:rsidR="00057735" w:rsidRPr="003F2265">
        <w:rPr>
          <w:rFonts w:ascii="Arial" w:hAnsi="Arial" w:cs="Arial"/>
          <w:sz w:val="25"/>
          <w:szCs w:val="25"/>
        </w:rPr>
        <w:t>autoescola</w:t>
      </w:r>
      <w:r w:rsidR="00F75076" w:rsidRPr="003F2265">
        <w:rPr>
          <w:rFonts w:ascii="Arial" w:hAnsi="Arial" w:cs="Arial"/>
          <w:sz w:val="25"/>
          <w:szCs w:val="25"/>
        </w:rPr>
        <w:t xml:space="preserve"> para obter a carteira nacional de habilitação terão as horas correspondentes abonadas, mediante declaração específica emitida pela </w:t>
      </w:r>
      <w:r w:rsidR="00057735" w:rsidRPr="003F2265">
        <w:rPr>
          <w:rFonts w:ascii="Arial" w:hAnsi="Arial" w:cs="Arial"/>
          <w:sz w:val="25"/>
          <w:szCs w:val="25"/>
        </w:rPr>
        <w:t>autoescola</w:t>
      </w:r>
      <w:r w:rsidR="003B7118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FE4336" w:rsidRPr="003F2265">
        <w:rPr>
          <w:rFonts w:ascii="Tahoma" w:hAnsi="Tahoma" w:cs="Tahoma"/>
          <w:b/>
          <w:sz w:val="25"/>
          <w:szCs w:val="25"/>
        </w:rPr>
        <w:t>Parágrafo único.</w:t>
      </w:r>
      <w:r w:rsidR="00FE4336" w:rsidRPr="003F2265">
        <w:rPr>
          <w:rFonts w:ascii="Arial" w:hAnsi="Arial" w:cs="Arial"/>
          <w:sz w:val="25"/>
          <w:szCs w:val="25"/>
        </w:rPr>
        <w:t xml:space="preserve"> Assegura-se o mesmo benefício tratado no </w:t>
      </w:r>
      <w:r w:rsidR="00FE4336" w:rsidRPr="003F2265">
        <w:rPr>
          <w:rFonts w:ascii="Arial" w:hAnsi="Arial" w:cs="Arial"/>
          <w:i/>
          <w:sz w:val="25"/>
          <w:szCs w:val="25"/>
        </w:rPr>
        <w:t>caput</w:t>
      </w:r>
      <w:r w:rsidR="00FE4336" w:rsidRPr="003F2265">
        <w:rPr>
          <w:rFonts w:ascii="Arial" w:hAnsi="Arial" w:cs="Arial"/>
          <w:sz w:val="25"/>
          <w:szCs w:val="25"/>
        </w:rPr>
        <w:t>, na hipótese de realização de cursos de reciclagem.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A07A80" w:rsidRPr="003F2265">
        <w:rPr>
          <w:rFonts w:ascii="Tahoma" w:hAnsi="Tahoma" w:cs="Tahoma"/>
          <w:b/>
          <w:sz w:val="25"/>
          <w:szCs w:val="25"/>
        </w:rPr>
        <w:t>40. LICENÇA PATERNIDADE COMPLEMENTAR.</w:t>
      </w:r>
      <w:r w:rsidR="00A07A80" w:rsidRPr="003F2265">
        <w:rPr>
          <w:rFonts w:ascii="Arial" w:hAnsi="Arial" w:cs="Arial"/>
          <w:sz w:val="25"/>
          <w:szCs w:val="25"/>
        </w:rPr>
        <w:t xml:space="preserve"> Fica assegurada aos pais, 01 (um) dia de licença laboral “complementar”, a ser fruídos no prazo de 15 (quinze) dias do nascimento de seu filho(a), além da licença paternidade prevista legalmente.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41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F23D03" w:rsidRPr="003F2265">
        <w:rPr>
          <w:rFonts w:ascii="Tahoma" w:hAnsi="Tahoma" w:cs="Tahoma"/>
          <w:b/>
          <w:sz w:val="25"/>
          <w:szCs w:val="25"/>
        </w:rPr>
        <w:t xml:space="preserve">ACEITAÇÃO DE </w:t>
      </w:r>
      <w:r w:rsidR="00450E48" w:rsidRPr="003F2265">
        <w:rPr>
          <w:rFonts w:ascii="Tahoma" w:hAnsi="Tahoma" w:cs="Tahoma"/>
          <w:b/>
          <w:sz w:val="25"/>
          <w:szCs w:val="25"/>
        </w:rPr>
        <w:t>ATESTADOS MÉDICOS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Serão aceitos os atestados médicos e odontológicos fornecidos pelos profissionais habilitados da </w:t>
      </w:r>
      <w:r w:rsidR="006C3D5E" w:rsidRPr="003F2265">
        <w:rPr>
          <w:rFonts w:ascii="Arial" w:hAnsi="Arial" w:cs="Arial"/>
          <w:sz w:val="25"/>
          <w:szCs w:val="25"/>
        </w:rPr>
        <w:t>Previdência S</w:t>
      </w:r>
      <w:r w:rsidR="00450E48" w:rsidRPr="003F2265">
        <w:rPr>
          <w:rFonts w:ascii="Arial" w:hAnsi="Arial" w:cs="Arial"/>
          <w:sz w:val="25"/>
          <w:szCs w:val="25"/>
        </w:rPr>
        <w:t xml:space="preserve">ocial, do Sindicato </w:t>
      </w:r>
      <w:r w:rsidR="00F23D03" w:rsidRPr="003F2265">
        <w:rPr>
          <w:rFonts w:ascii="Arial" w:hAnsi="Arial" w:cs="Arial"/>
          <w:sz w:val="25"/>
          <w:szCs w:val="25"/>
        </w:rPr>
        <w:t>Profissional</w:t>
      </w:r>
      <w:r w:rsidR="00450E48" w:rsidRPr="003F2265">
        <w:rPr>
          <w:rFonts w:ascii="Arial" w:hAnsi="Arial" w:cs="Arial"/>
          <w:sz w:val="25"/>
          <w:szCs w:val="25"/>
        </w:rPr>
        <w:t xml:space="preserve">, de organizações de assistência à saúde, ou de particular, </w:t>
      </w:r>
      <w:r w:rsidR="003D06CB" w:rsidRPr="003F2265">
        <w:rPr>
          <w:rFonts w:ascii="Arial" w:hAnsi="Arial" w:cs="Arial"/>
          <w:sz w:val="25"/>
          <w:szCs w:val="25"/>
        </w:rPr>
        <w:t xml:space="preserve">inclusive declarações de atendimento médico, </w:t>
      </w:r>
      <w:r w:rsidR="00450E48" w:rsidRPr="003F2265">
        <w:rPr>
          <w:rFonts w:ascii="Arial" w:hAnsi="Arial" w:cs="Arial"/>
          <w:sz w:val="25"/>
          <w:szCs w:val="25"/>
        </w:rPr>
        <w:t>sendo vedado ao empregador ou ao profissional médico contratado pela empresa, colocar qualquer óbice à validade dos referidos atestados.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1</w:t>
      </w:r>
      <w:r w:rsidR="00700D0D" w:rsidRPr="003F2265">
        <w:rPr>
          <w:rFonts w:ascii="Tahoma" w:hAnsi="Tahoma" w:cs="Tahoma"/>
          <w:b/>
          <w:sz w:val="25"/>
          <w:szCs w:val="25"/>
        </w:rPr>
        <w:t>.1)</w:t>
      </w:r>
      <w:r w:rsidR="0031567C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700D0D" w:rsidRPr="003F2265">
        <w:rPr>
          <w:rFonts w:ascii="Arial" w:hAnsi="Arial" w:cs="Arial"/>
          <w:sz w:val="25"/>
          <w:szCs w:val="25"/>
        </w:rPr>
        <w:t>É vedado ao empregador, exigir que os atestados mencionem o CID.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41</w:t>
      </w:r>
      <w:r w:rsidR="00700D0D" w:rsidRPr="003F2265">
        <w:rPr>
          <w:rFonts w:ascii="Tahoma" w:hAnsi="Tahoma" w:cs="Tahoma"/>
          <w:b/>
          <w:sz w:val="25"/>
          <w:szCs w:val="25"/>
        </w:rPr>
        <w:t xml:space="preserve">.2) </w:t>
      </w:r>
      <w:r w:rsidR="00700D0D" w:rsidRPr="003F2265">
        <w:rPr>
          <w:rFonts w:ascii="Arial" w:hAnsi="Arial" w:cs="Arial"/>
          <w:sz w:val="25"/>
          <w:szCs w:val="25"/>
        </w:rPr>
        <w:t>De igual modo, o empregador não deve exigir que os empregados apresentem e obtenha visto ou cientificação prévia do superior hierárquico, antes de apresentação ao setor de recursos humanos.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42</w:t>
      </w:r>
      <w:r w:rsidR="006C3D5E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325C3D" w:rsidRPr="003F2265">
        <w:rPr>
          <w:rFonts w:ascii="Tahoma" w:hAnsi="Tahoma" w:cs="Tahoma"/>
          <w:b/>
          <w:sz w:val="25"/>
          <w:szCs w:val="25"/>
        </w:rPr>
        <w:t>LICENÇA REMUNERADA</w:t>
      </w:r>
      <w:r w:rsidR="00B511C4" w:rsidRPr="003F2265">
        <w:rPr>
          <w:rFonts w:ascii="Tahoma" w:hAnsi="Tahoma" w:cs="Tahoma"/>
          <w:b/>
          <w:sz w:val="25"/>
          <w:szCs w:val="25"/>
        </w:rPr>
        <w:t>.</w:t>
      </w:r>
      <w:r w:rsidR="00B511C4" w:rsidRPr="003F2265">
        <w:rPr>
          <w:rFonts w:ascii="Arial" w:hAnsi="Arial" w:cs="Arial"/>
          <w:sz w:val="25"/>
          <w:szCs w:val="25"/>
        </w:rPr>
        <w:t xml:space="preserve"> </w:t>
      </w:r>
      <w:r w:rsidR="006C3D5E" w:rsidRPr="003F2265">
        <w:rPr>
          <w:rFonts w:ascii="Arial" w:hAnsi="Arial" w:cs="Arial"/>
          <w:sz w:val="25"/>
          <w:szCs w:val="25"/>
        </w:rPr>
        <w:t>Será considerado como licença remunerada e sob responsabilidade do empregador, o período que o empregado estiver aguardando a realização de perícia médica por parte da Previdência Social, ainda que expirado o prazo de atestado médico.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13º SALÁRIO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B511C4" w:rsidRPr="003F2265">
        <w:rPr>
          <w:rFonts w:ascii="Arial" w:hAnsi="Arial" w:cs="Arial"/>
          <w:sz w:val="25"/>
          <w:szCs w:val="25"/>
        </w:rPr>
        <w:t xml:space="preserve"> As empresas terão até o dia 30 de </w:t>
      </w:r>
      <w:r w:rsidR="00450E48" w:rsidRPr="003F2265">
        <w:rPr>
          <w:rFonts w:ascii="Arial" w:hAnsi="Arial" w:cs="Arial"/>
          <w:sz w:val="25"/>
          <w:szCs w:val="25"/>
        </w:rPr>
        <w:t>junho para efetuarem o pagamento da 1ª (primeira) parcela do 13º salário</w:t>
      </w:r>
      <w:r w:rsidR="00F23D03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e </w:t>
      </w:r>
      <w:r w:rsidR="00F23D03" w:rsidRPr="003F2265">
        <w:rPr>
          <w:rFonts w:ascii="Arial" w:hAnsi="Arial" w:cs="Arial"/>
          <w:sz w:val="25"/>
          <w:szCs w:val="25"/>
        </w:rPr>
        <w:t xml:space="preserve">o </w:t>
      </w:r>
      <w:r w:rsidR="00450E48" w:rsidRPr="003F2265">
        <w:rPr>
          <w:rFonts w:ascii="Arial" w:hAnsi="Arial" w:cs="Arial"/>
          <w:sz w:val="25"/>
          <w:szCs w:val="25"/>
        </w:rPr>
        <w:t xml:space="preserve">dia 20 de dezembro para pagamento da 2ª (segunda) parcela. </w:t>
      </w:r>
      <w:r w:rsidR="00057735" w:rsidRPr="003F2265">
        <w:rPr>
          <w:rFonts w:ascii="Tahoma" w:hAnsi="Tahoma" w:cs="Tahoma"/>
          <w:b/>
          <w:sz w:val="25"/>
          <w:szCs w:val="25"/>
        </w:rPr>
        <w:t>Parágrafo único.</w:t>
      </w:r>
      <w:r w:rsidR="00057735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Aos comissionistas</w:t>
      </w:r>
      <w:r w:rsidR="006F5461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a 3ª (terceira) parcela </w:t>
      </w:r>
      <w:r w:rsidR="00B23A4C" w:rsidRPr="003F2265">
        <w:rPr>
          <w:rFonts w:ascii="Arial" w:hAnsi="Arial" w:cs="Arial"/>
          <w:sz w:val="25"/>
          <w:szCs w:val="25"/>
        </w:rPr>
        <w:t xml:space="preserve">deve ser paga </w:t>
      </w:r>
      <w:r w:rsidR="00450E48" w:rsidRPr="003F2265">
        <w:rPr>
          <w:rFonts w:ascii="Arial" w:hAnsi="Arial" w:cs="Arial"/>
          <w:sz w:val="25"/>
          <w:szCs w:val="25"/>
        </w:rPr>
        <w:t>até o 5º (quinto) dia útil do mês de janeiro, sob pena de multa correspondente aos dias de salário até a data do efetivo pagamento.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44</w:t>
      </w:r>
      <w:r w:rsidR="00450E48" w:rsidRPr="003F2265">
        <w:rPr>
          <w:rFonts w:ascii="Tahoma" w:hAnsi="Tahoma" w:cs="Tahoma"/>
          <w:b/>
          <w:sz w:val="25"/>
          <w:szCs w:val="25"/>
        </w:rPr>
        <w:t>. FÉRIAS PROPORCIONAIS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Na cessação do contrato de trabalho</w:t>
      </w:r>
      <w:r w:rsidR="006F5461" w:rsidRPr="003F2265">
        <w:rPr>
          <w:rFonts w:ascii="Arial" w:hAnsi="Arial" w:cs="Arial"/>
          <w:sz w:val="25"/>
          <w:szCs w:val="25"/>
        </w:rPr>
        <w:t>, independentemente da causa ou motivação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6F5461" w:rsidRPr="003F2265">
        <w:rPr>
          <w:rFonts w:ascii="Arial" w:hAnsi="Arial" w:cs="Arial"/>
          <w:sz w:val="25"/>
          <w:szCs w:val="25"/>
        </w:rPr>
        <w:t xml:space="preserve">e </w:t>
      </w:r>
      <w:r w:rsidR="00450E48" w:rsidRPr="003F2265">
        <w:rPr>
          <w:rFonts w:ascii="Arial" w:hAnsi="Arial" w:cs="Arial"/>
          <w:sz w:val="25"/>
          <w:szCs w:val="25"/>
        </w:rPr>
        <w:t>mesmo o empregado com menos de 12 (doze) meses de serviço, terá direito à remuneração das férias proporcionais na base de 1/12 (um doze avos) por mês de serviço ou fração superior a 14 (quatorze) dias.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ABONO E PAGAMENTO DE FÉRIAS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estabelecido que o abono de férias corresponderá a 100% (cem por cento) da remuneração devida, e será pago independentemente de serem gozadas ou indenizadas.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F3565D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INÍCIO DO PERÍODO DE GOZO DAS FÉRIAS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início de gozo das férias não poderá coincidir com sábados, domingos e feriados, sob pena de ser devido em dobro o pagamento correspondente a esses dias </w:t>
      </w:r>
      <w:r w:rsidR="00D202DF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100 do TST.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FÉRIAS DO ESTUDANTE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O período das férias do empregado estudante coincidirá com o de suas férias escolares.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APÓS O RETORNO DAS FÉRIAS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 terá estabilidade e garantia salarial de 90 (noventa) dias no emprego, contados da data de retorno das férias.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4</w:t>
      </w:r>
      <w:r w:rsidR="00904FF9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DA GESTANTE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Fica fixada a estabilidade provisória à </w:t>
      </w:r>
      <w:r w:rsidR="00B23A4C" w:rsidRPr="003F2265">
        <w:rPr>
          <w:rFonts w:ascii="Arial" w:hAnsi="Arial" w:cs="Arial"/>
          <w:sz w:val="25"/>
          <w:szCs w:val="25"/>
        </w:rPr>
        <w:t xml:space="preserve">empregada </w:t>
      </w:r>
      <w:r w:rsidR="00450E48" w:rsidRPr="003F2265">
        <w:rPr>
          <w:rFonts w:ascii="Arial" w:hAnsi="Arial" w:cs="Arial"/>
          <w:sz w:val="25"/>
          <w:szCs w:val="25"/>
        </w:rPr>
        <w:t xml:space="preserve">gestante, desde o início da gravidez até 180 (cento e oitenta) dias após o parto, não podendo ser concedido aviso prévio ou </w:t>
      </w:r>
      <w:r w:rsidR="00450E48" w:rsidRPr="003F2265">
        <w:rPr>
          <w:rFonts w:ascii="Arial" w:hAnsi="Arial" w:cs="Arial"/>
          <w:sz w:val="25"/>
          <w:szCs w:val="25"/>
        </w:rPr>
        <w:lastRenderedPageBreak/>
        <w:t>férias neste prazo. Tal garantia vale, inclusive, nos contratos de experiência.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700D0D" w:rsidRPr="003F2265">
        <w:rPr>
          <w:rFonts w:ascii="Tahoma" w:hAnsi="Tahoma" w:cs="Tahoma"/>
          <w:b/>
          <w:sz w:val="25"/>
          <w:szCs w:val="25"/>
        </w:rPr>
        <w:t xml:space="preserve">Parágrafo único. </w:t>
      </w:r>
      <w:r w:rsidR="00700D0D" w:rsidRPr="003F2265">
        <w:rPr>
          <w:rFonts w:ascii="Arial" w:hAnsi="Arial" w:cs="Arial"/>
          <w:sz w:val="25"/>
          <w:szCs w:val="25"/>
        </w:rPr>
        <w:t>Assegura-se ao empregado que for pai, estabilidade provisória no emprego pelo prazo de 90 (noventa) dias, contado do nascimento do(a) filho(a).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50</w:t>
      </w:r>
      <w:r w:rsidR="00A07A80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DC74ED" w:rsidRPr="003F2265">
        <w:rPr>
          <w:rFonts w:ascii="Tahoma" w:hAnsi="Tahoma" w:cs="Tahoma"/>
          <w:b/>
          <w:sz w:val="25"/>
          <w:szCs w:val="25"/>
        </w:rPr>
        <w:t>DEMISSÃO DE EMPREGADA PÓS-LICENÇA MATERNIDADE</w:t>
      </w:r>
      <w:r w:rsidR="00A07A80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DC74ED" w:rsidRPr="003F2265">
        <w:rPr>
          <w:rFonts w:ascii="Arial" w:hAnsi="Arial" w:cs="Arial"/>
          <w:sz w:val="25"/>
          <w:szCs w:val="25"/>
        </w:rPr>
        <w:t>Assegura-se à empregada que usufruiu licença-maternidade, no prazo de 60 (sessenta) dias do retorno ao trabalho, a possibilidade de se demitir, sem a necessidade de cumprir e/ou indenizar o aviso prévio.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51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POR INCAPACIDADE TEMPORÁRIA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 que for acometido de doença conforme definido pela legislação previdenciária, gozará de estabilidade provisória pelo prazo de 12 (doze) meses após o seu retorno ao serviço, desde que o afastamento, em decorrência do auxílio-doença, tenha prazo igual ou superior a 15 (quinze) dias.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52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POR ACIDENTE DE TRABALHO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B23A4C" w:rsidRPr="003F2265">
        <w:rPr>
          <w:rFonts w:ascii="Arial" w:hAnsi="Arial" w:cs="Arial"/>
          <w:sz w:val="25"/>
          <w:szCs w:val="25"/>
        </w:rPr>
        <w:t xml:space="preserve"> Fica assegurado ao empregado</w:t>
      </w:r>
      <w:r w:rsidR="00450E48" w:rsidRPr="003F2265">
        <w:rPr>
          <w:rFonts w:ascii="Arial" w:hAnsi="Arial" w:cs="Arial"/>
          <w:sz w:val="25"/>
          <w:szCs w:val="25"/>
        </w:rPr>
        <w:t xml:space="preserve"> a estabilidade no trabalho por 12 (doze) meses</w:t>
      </w:r>
      <w:r w:rsidR="001D0A6F" w:rsidRPr="003F2265">
        <w:rPr>
          <w:rFonts w:ascii="Arial" w:hAnsi="Arial" w:cs="Arial"/>
          <w:sz w:val="25"/>
          <w:szCs w:val="25"/>
        </w:rPr>
        <w:t>, nos termos do art. 118, da Lei nº 8.213</w:t>
      </w:r>
      <w:r w:rsidR="00F325E5" w:rsidRPr="003F2265">
        <w:rPr>
          <w:rFonts w:ascii="Arial" w:hAnsi="Arial" w:cs="Arial"/>
          <w:sz w:val="25"/>
          <w:szCs w:val="25"/>
        </w:rPr>
        <w:t>, de 24/jul/1991</w:t>
      </w:r>
      <w:r w:rsidR="00450E48" w:rsidRPr="003F2265">
        <w:rPr>
          <w:rFonts w:ascii="Arial" w:hAnsi="Arial" w:cs="Arial"/>
          <w:sz w:val="25"/>
          <w:szCs w:val="25"/>
        </w:rPr>
        <w:t>, independentemente do tempo de afastamento por auxílio previdenciário.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53</w:t>
      </w:r>
      <w:r w:rsidR="00450E48" w:rsidRPr="003F2265">
        <w:rPr>
          <w:rFonts w:ascii="Tahoma" w:hAnsi="Tahoma" w:cs="Tahoma"/>
          <w:b/>
          <w:sz w:val="25"/>
          <w:szCs w:val="25"/>
        </w:rPr>
        <w:t>. COMPLEMENTAÇÃO DO AUXÍLIO-DOENÇA OU ACIDENTE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B23A4C" w:rsidRPr="003F2265">
        <w:rPr>
          <w:rFonts w:ascii="Arial" w:hAnsi="Arial" w:cs="Arial"/>
          <w:sz w:val="25"/>
          <w:szCs w:val="25"/>
        </w:rPr>
        <w:t xml:space="preserve"> O</w:t>
      </w:r>
      <w:r w:rsidR="00450E48" w:rsidRPr="003F2265">
        <w:rPr>
          <w:rFonts w:ascii="Arial" w:hAnsi="Arial" w:cs="Arial"/>
          <w:sz w:val="25"/>
          <w:szCs w:val="25"/>
        </w:rPr>
        <w:t xml:space="preserve"> empre</w:t>
      </w:r>
      <w:r w:rsidR="00B23A4C" w:rsidRPr="003F2265">
        <w:rPr>
          <w:rFonts w:ascii="Arial" w:hAnsi="Arial" w:cs="Arial"/>
          <w:sz w:val="25"/>
          <w:szCs w:val="25"/>
        </w:rPr>
        <w:t>gador</w:t>
      </w:r>
      <w:r w:rsidR="00450E48" w:rsidRPr="003F2265">
        <w:rPr>
          <w:rFonts w:ascii="Arial" w:hAnsi="Arial" w:cs="Arial"/>
          <w:sz w:val="25"/>
          <w:szCs w:val="25"/>
        </w:rPr>
        <w:t xml:space="preserve"> complementará o valor do auxílio-doença ou </w:t>
      </w:r>
      <w:r w:rsidR="00904FF9" w:rsidRPr="003F2265">
        <w:rPr>
          <w:rFonts w:ascii="Arial" w:hAnsi="Arial" w:cs="Arial"/>
          <w:sz w:val="25"/>
          <w:szCs w:val="25"/>
        </w:rPr>
        <w:t>auxílio-</w:t>
      </w:r>
      <w:r w:rsidR="00450E48" w:rsidRPr="003F2265">
        <w:rPr>
          <w:rFonts w:ascii="Arial" w:hAnsi="Arial" w:cs="Arial"/>
          <w:sz w:val="25"/>
          <w:szCs w:val="25"/>
        </w:rPr>
        <w:t xml:space="preserve">acidente pago pela Previdência Social até o limite da remuneração que deveria estar </w:t>
      </w:r>
      <w:r w:rsidR="0016797E" w:rsidRPr="003F2265">
        <w:rPr>
          <w:rFonts w:ascii="Arial" w:hAnsi="Arial" w:cs="Arial"/>
          <w:sz w:val="25"/>
          <w:szCs w:val="25"/>
        </w:rPr>
        <w:t>sendo recebida</w:t>
      </w:r>
      <w:r w:rsidR="00904FF9" w:rsidRPr="003F2265">
        <w:rPr>
          <w:rFonts w:ascii="Arial" w:hAnsi="Arial" w:cs="Arial"/>
          <w:sz w:val="25"/>
          <w:szCs w:val="25"/>
        </w:rPr>
        <w:t xml:space="preserve"> pelo empregado</w:t>
      </w:r>
      <w:r w:rsidR="00450E48" w:rsidRPr="003F2265">
        <w:rPr>
          <w:rFonts w:ascii="Arial" w:hAnsi="Arial" w:cs="Arial"/>
          <w:sz w:val="25"/>
          <w:szCs w:val="25"/>
        </w:rPr>
        <w:t xml:space="preserve">, se em serviço ativo estivesse – art. 63, parágrafo único, </w:t>
      </w:r>
      <w:r w:rsidR="00412981" w:rsidRPr="003F2265">
        <w:rPr>
          <w:rFonts w:ascii="Arial" w:hAnsi="Arial" w:cs="Arial"/>
          <w:sz w:val="25"/>
          <w:szCs w:val="25"/>
        </w:rPr>
        <w:t xml:space="preserve">da </w:t>
      </w:r>
      <w:r w:rsidR="00450E48" w:rsidRPr="003F2265">
        <w:rPr>
          <w:rFonts w:ascii="Arial" w:hAnsi="Arial" w:cs="Arial"/>
          <w:sz w:val="25"/>
          <w:szCs w:val="25"/>
        </w:rPr>
        <w:t>Lei nº 8.213</w:t>
      </w:r>
      <w:r w:rsidR="00F325E5" w:rsidRPr="003F2265">
        <w:rPr>
          <w:rFonts w:ascii="Arial" w:hAnsi="Arial" w:cs="Arial"/>
          <w:sz w:val="25"/>
          <w:szCs w:val="25"/>
        </w:rPr>
        <w:t>, de 24/jul/1991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54</w:t>
      </w:r>
      <w:r w:rsidR="00450E48" w:rsidRPr="003F2265">
        <w:rPr>
          <w:rFonts w:ascii="Tahoma" w:hAnsi="Tahoma" w:cs="Tahoma"/>
          <w:b/>
          <w:sz w:val="25"/>
          <w:szCs w:val="25"/>
        </w:rPr>
        <w:t>. SERVIÇO MILITAR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</w:t>
      </w:r>
      <w:r w:rsidR="00003BA8" w:rsidRPr="003F2265">
        <w:rPr>
          <w:rFonts w:ascii="Arial" w:hAnsi="Arial" w:cs="Arial"/>
          <w:sz w:val="25"/>
          <w:szCs w:val="25"/>
        </w:rPr>
        <w:t>assegurada</w:t>
      </w:r>
      <w:r w:rsidR="00450E48" w:rsidRPr="003F2265">
        <w:rPr>
          <w:rFonts w:ascii="Arial" w:hAnsi="Arial" w:cs="Arial"/>
          <w:sz w:val="25"/>
          <w:szCs w:val="25"/>
        </w:rPr>
        <w:t xml:space="preserve"> ao empregado em idade de convocação para prestação do serviço militar, estabilidade no emprego, desde o alistamento até 90 (noventa) dias após a baixa ou desincorporação.</w:t>
      </w:r>
      <w:r w:rsidR="00C06AFF" w:rsidRPr="003F2265">
        <w:rPr>
          <w:rFonts w:ascii="Arial" w:hAnsi="Arial" w:cs="Arial"/>
          <w:sz w:val="25"/>
          <w:szCs w:val="25"/>
        </w:rPr>
        <w:t xml:space="preserve"> </w:t>
      </w:r>
      <w:r w:rsidR="00904FF9" w:rsidRPr="003F2265">
        <w:rPr>
          <w:rFonts w:ascii="Tahoma" w:hAnsi="Tahoma" w:cs="Tahoma"/>
          <w:b/>
          <w:sz w:val="25"/>
          <w:szCs w:val="25"/>
        </w:rPr>
        <w:t>55</w:t>
      </w:r>
      <w:r w:rsidR="00450E48" w:rsidRPr="003F2265">
        <w:rPr>
          <w:rFonts w:ascii="Tahoma" w:hAnsi="Tahoma" w:cs="Tahoma"/>
          <w:b/>
          <w:sz w:val="25"/>
          <w:szCs w:val="25"/>
        </w:rPr>
        <w:t>. ESTABILIDADE PRÉ-APOSENTADORIA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Aos empregados que estiverem a um máximo de 36 (trinta e seis) meses da aquisição do direito à aposentadoria, fica assegurada a garantia ao emprego e salário durante o período que falta à aposentadoria – conforme Precedente 085 do TST.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</w:p>
    <w:p w:rsidR="00450E48" w:rsidRPr="003F2265" w:rsidRDefault="00F3565D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5</w:t>
      </w:r>
      <w:r w:rsidR="00904FF9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CONTINUIDADE DO VÍNCULO LABORAL APÓS A APOSENTADORIA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Com a concessão do benefício da aposentadoria àquele empregado que não tiver completado 35 (trinta e cinco) anos se homem e 30 (trinta) anos se mulher (aposentadoria especial ou por tempo de serviço), não importa em extinção automática do vínculo empregatício.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C3" w:rsidRPr="003F2265">
        <w:rPr>
          <w:rFonts w:ascii="Tahoma" w:hAnsi="Tahoma" w:cs="Tahoma"/>
          <w:b/>
          <w:sz w:val="25"/>
          <w:szCs w:val="25"/>
        </w:rPr>
        <w:t>5</w:t>
      </w:r>
      <w:r w:rsidR="00904FF9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REGISTRO E ANOTAÇÕES EM CTPS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empregadores obrigam-se a proceder ao registro, desde o primeiro dia do pacto, i</w:t>
      </w:r>
      <w:r w:rsidR="00FA6360" w:rsidRPr="003F2265">
        <w:rPr>
          <w:rFonts w:ascii="Arial" w:hAnsi="Arial" w:cs="Arial"/>
          <w:sz w:val="25"/>
          <w:szCs w:val="25"/>
        </w:rPr>
        <w:t>nclusive no período de experiência na forma estipulada na cláusula específica deste ROL</w:t>
      </w:r>
      <w:r w:rsidR="00450E48" w:rsidRPr="003F2265">
        <w:rPr>
          <w:rFonts w:ascii="Arial" w:hAnsi="Arial" w:cs="Arial"/>
          <w:sz w:val="25"/>
          <w:szCs w:val="25"/>
        </w:rPr>
        <w:t>, bem como as demais anotações de salários, percentuais de comissões e das condições especiais do contrato de trabalho.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 poderá rescindir indiretamente o contrato de trabalho, nos termos do art. 483, </w:t>
      </w:r>
      <w:r w:rsidR="003D4BA5" w:rsidRPr="003F2265">
        <w:rPr>
          <w:rFonts w:ascii="Arial" w:hAnsi="Arial" w:cs="Arial"/>
          <w:sz w:val="25"/>
          <w:szCs w:val="25"/>
        </w:rPr>
        <w:t>alínea</w:t>
      </w:r>
      <w:r w:rsidR="00450E48" w:rsidRPr="003F2265">
        <w:rPr>
          <w:rFonts w:ascii="Arial" w:hAnsi="Arial" w:cs="Arial"/>
          <w:sz w:val="25"/>
          <w:szCs w:val="25"/>
        </w:rPr>
        <w:t xml:space="preserve"> “d”, da CLT, quando o registro não ocorrer no início do pacto laboral.</w:t>
      </w:r>
    </w:p>
    <w:p w:rsidR="000B5C33" w:rsidRPr="003F2265" w:rsidRDefault="00904FF9" w:rsidP="00024B47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58. ADMISSÃO DE MENORES.</w:t>
      </w:r>
      <w:r w:rsidRPr="003F2265">
        <w:rPr>
          <w:rFonts w:ascii="Arial" w:hAnsi="Arial" w:cs="Arial"/>
          <w:sz w:val="25"/>
          <w:szCs w:val="25"/>
        </w:rPr>
        <w:t xml:space="preserve"> Os menores serão admitidos ao emprego mediante contrato de trabalho e observância às disposições legais e convencionais mínimas de direito tutelar do trabalho, ainda que originários de convênio entre empresa e entidades ou organismos assistenciais públicos ou privados.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Parágrafo único.</w:t>
      </w:r>
      <w:r w:rsidRPr="003F2265">
        <w:rPr>
          <w:rFonts w:ascii="Arial" w:hAnsi="Arial" w:cs="Arial"/>
          <w:sz w:val="25"/>
          <w:szCs w:val="25"/>
        </w:rPr>
        <w:t xml:space="preserve"> Fica vedada a contratação de empregados menores de 18 (dezoito) anos para o segmento farmacêutico (farmácias e drogarias), independentemente da função a ser desempenhada.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5</w:t>
      </w:r>
      <w:r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GARANTIA DE EMPREGO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Após o período do contrato de experiência, fica vedada a despedida do empregado, a não ser mediante a demonstração de justa causa dentre as previstas no art</w:t>
      </w:r>
      <w:r w:rsidR="00B23A4C" w:rsidRPr="003F2265">
        <w:rPr>
          <w:rFonts w:ascii="Arial" w:hAnsi="Arial" w:cs="Arial"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482</w:t>
      </w:r>
      <w:r w:rsidR="00F325E5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da CLT, ou por motivo de ordem técnica, financeira ou econômica, também comprovados, exigida a participação da Entidade Profissional, sob pena de presumir-se injusta a despedida.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60</w:t>
      </w:r>
      <w:r w:rsidR="00450E48" w:rsidRPr="003F2265">
        <w:rPr>
          <w:rFonts w:ascii="Tahoma" w:hAnsi="Tahoma" w:cs="Tahoma"/>
          <w:b/>
          <w:sz w:val="25"/>
          <w:szCs w:val="25"/>
        </w:rPr>
        <w:t>. CONTRATO DE EXPERIÊNCIA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contrato de experiência somente terá validade se expressamente celebrado, com a data de início datilografada e a assinatura do empregado </w:t>
      </w:r>
      <w:r w:rsidR="00DA3D43" w:rsidRPr="003F2265">
        <w:rPr>
          <w:rFonts w:ascii="Arial" w:hAnsi="Arial" w:cs="Arial"/>
          <w:sz w:val="25"/>
          <w:szCs w:val="25"/>
        </w:rPr>
        <w:t>atestando</w:t>
      </w:r>
      <w:r w:rsidR="00450E48" w:rsidRPr="003F2265">
        <w:rPr>
          <w:rFonts w:ascii="Arial" w:hAnsi="Arial" w:cs="Arial"/>
          <w:sz w:val="25"/>
          <w:szCs w:val="25"/>
        </w:rPr>
        <w:t xml:space="preserve"> a referida data, devendo ser anotado na CTPS e entregue cópia ao empregado, mediante recibo, tendo como prazo máximo 30 (trinta) dias.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61</w:t>
      </w:r>
      <w:r w:rsidR="00450E48" w:rsidRPr="003F2265">
        <w:rPr>
          <w:rFonts w:ascii="Tahoma" w:hAnsi="Tahoma" w:cs="Tahoma"/>
          <w:b/>
          <w:sz w:val="25"/>
          <w:szCs w:val="25"/>
        </w:rPr>
        <w:t>. ESTÁGIOS PROFISSIONALIZANTES</w:t>
      </w:r>
      <w:r w:rsidR="00B11BC3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Na contratação de estagiários sem vínculo empregatício, como admitido em Lei, será pago ao estagiário, a título de bolsa-escola, o valor previsto na cláusula 02, na proporçã</w:t>
      </w:r>
      <w:r w:rsidR="0016797E" w:rsidRPr="003F2265">
        <w:rPr>
          <w:rFonts w:ascii="Arial" w:hAnsi="Arial" w:cs="Arial"/>
          <w:sz w:val="25"/>
          <w:szCs w:val="25"/>
        </w:rPr>
        <w:t>o das horas de sua jornada, então</w:t>
      </w:r>
      <w:r w:rsidR="00450E48" w:rsidRPr="003F2265">
        <w:rPr>
          <w:rFonts w:ascii="Arial" w:hAnsi="Arial" w:cs="Arial"/>
          <w:sz w:val="25"/>
          <w:szCs w:val="25"/>
        </w:rPr>
        <w:t xml:space="preserve"> limitada a 04 (quatro) horas diárias.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61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Os estagiários contratados ficam adstritos à Lei específica, devendo a função exercida na empresa ser compatível com o curso e currículos </w:t>
      </w:r>
      <w:r w:rsidR="00F06E8E" w:rsidRPr="003F2265">
        <w:rPr>
          <w:rFonts w:ascii="Arial" w:hAnsi="Arial" w:cs="Arial"/>
          <w:sz w:val="25"/>
          <w:szCs w:val="25"/>
        </w:rPr>
        <w:t>escolares.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61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B23A4C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Não se admite a contratação como estagiários para o exercício das funções de pacoteiro, faxineiro, cobrador, telefonista, repositor de estoque, office-boy e serviços gerais, ficando limitado a 90 (noventa) dias, o período de estágio nas funções de balconista e vendedor.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62</w:t>
      </w:r>
      <w:r w:rsidR="00450E48" w:rsidRPr="003F2265">
        <w:rPr>
          <w:rFonts w:ascii="Tahoma" w:hAnsi="Tahoma" w:cs="Tahoma"/>
          <w:b/>
          <w:sz w:val="25"/>
          <w:szCs w:val="25"/>
        </w:rPr>
        <w:t>. COMPROVANTE DE PAGAMENTO</w:t>
      </w:r>
      <w:r w:rsidR="00037A7E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037A7E" w:rsidRPr="003F2265">
        <w:rPr>
          <w:rFonts w:ascii="Arial" w:hAnsi="Arial" w:cs="Arial"/>
          <w:sz w:val="25"/>
          <w:szCs w:val="25"/>
        </w:rPr>
        <w:t xml:space="preserve">O empregador é obrigado a fornecer </w:t>
      </w:r>
      <w:r w:rsidR="00450E48" w:rsidRPr="003F2265">
        <w:rPr>
          <w:rFonts w:ascii="Arial" w:hAnsi="Arial" w:cs="Arial"/>
          <w:sz w:val="25"/>
          <w:szCs w:val="25"/>
        </w:rPr>
        <w:t>aos seus empregados, envelope de pagamento ou contracheque, discriminando as importâncias da remuneração e os respectivos descontos efetuados, inclusive valores do FGTS.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5013F0" w:rsidRPr="003F2265">
        <w:rPr>
          <w:rFonts w:ascii="Tahoma" w:hAnsi="Tahoma" w:cs="Tahoma"/>
          <w:b/>
          <w:sz w:val="25"/>
          <w:szCs w:val="25"/>
        </w:rPr>
        <w:t>62.1)</w:t>
      </w:r>
      <w:r w:rsidR="00037A7E" w:rsidRPr="003F2265">
        <w:rPr>
          <w:rFonts w:ascii="Arial" w:hAnsi="Arial" w:cs="Arial"/>
          <w:sz w:val="25"/>
          <w:szCs w:val="25"/>
        </w:rPr>
        <w:t xml:space="preserve"> A obrigação estabelecida no </w:t>
      </w:r>
      <w:r w:rsidR="00037A7E" w:rsidRPr="003F2265">
        <w:rPr>
          <w:rFonts w:ascii="Arial" w:hAnsi="Arial" w:cs="Arial"/>
          <w:i/>
          <w:sz w:val="25"/>
          <w:szCs w:val="25"/>
        </w:rPr>
        <w:t>caput</w:t>
      </w:r>
      <w:r w:rsidR="00037A7E" w:rsidRPr="003F2265">
        <w:rPr>
          <w:rFonts w:ascii="Arial" w:hAnsi="Arial" w:cs="Arial"/>
          <w:sz w:val="25"/>
          <w:szCs w:val="25"/>
        </w:rPr>
        <w:t xml:space="preserve"> prevalece independentemente da possibilidade do empregador obter o comprovante de pagamento via extrato bancário.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5013F0" w:rsidRPr="003F2265">
        <w:rPr>
          <w:rFonts w:ascii="Tahoma" w:hAnsi="Tahoma" w:cs="Tahoma"/>
          <w:b/>
          <w:sz w:val="25"/>
          <w:szCs w:val="25"/>
        </w:rPr>
        <w:t>62.2)</w:t>
      </w:r>
      <w:r w:rsidR="005013F0" w:rsidRPr="003F2265">
        <w:rPr>
          <w:rFonts w:ascii="Arial" w:hAnsi="Arial" w:cs="Arial"/>
          <w:sz w:val="25"/>
          <w:szCs w:val="25"/>
        </w:rPr>
        <w:t xml:space="preserve"> Na contratação de serviços realizados por intermediação de terceirizada, o tomador de serviços deverá exigir da empresa fornecedora da mão-de-obra, a comprovação mensal do pagamento e do cumprimento dos direitos trabalhistas, tais como, salários, horas extras, recolhimentos</w:t>
      </w:r>
      <w:r w:rsidR="00187E53" w:rsidRPr="003F2265">
        <w:rPr>
          <w:rFonts w:ascii="Arial" w:hAnsi="Arial" w:cs="Arial"/>
          <w:sz w:val="25"/>
          <w:szCs w:val="25"/>
        </w:rPr>
        <w:t xml:space="preserve"> do FGTS e fiscais.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63</w:t>
      </w:r>
      <w:r w:rsidR="00450E48" w:rsidRPr="003F2265">
        <w:rPr>
          <w:rFonts w:ascii="Tahoma" w:hAnsi="Tahoma" w:cs="Tahoma"/>
          <w:b/>
          <w:sz w:val="25"/>
          <w:szCs w:val="25"/>
        </w:rPr>
        <w:t>. SALÁRIO DE ADMISSÃO</w:t>
      </w:r>
      <w:r w:rsidR="00B11B12" w:rsidRPr="003F2265">
        <w:rPr>
          <w:rFonts w:ascii="Tahoma" w:hAnsi="Tahoma" w:cs="Tahoma"/>
          <w:b/>
          <w:sz w:val="25"/>
          <w:szCs w:val="25"/>
        </w:rPr>
        <w:t>,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B11B12" w:rsidRPr="003F2265">
        <w:rPr>
          <w:rFonts w:ascii="Tahoma" w:hAnsi="Tahoma" w:cs="Tahoma"/>
          <w:b/>
          <w:sz w:val="25"/>
          <w:szCs w:val="25"/>
        </w:rPr>
        <w:t>PROMOÇÃO e/ou SUBSTITUIÇÃO DEFINITIVA</w:t>
      </w:r>
      <w:r w:rsidR="0037774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 admitido ou promovido para a função de outro, despedido sem justa causa</w:t>
      </w:r>
      <w:r w:rsidR="006C3D07" w:rsidRPr="003F2265">
        <w:rPr>
          <w:rFonts w:ascii="Arial" w:hAnsi="Arial" w:cs="Arial"/>
          <w:sz w:val="25"/>
          <w:szCs w:val="25"/>
        </w:rPr>
        <w:t>, que rescindiu o contrato por demissão</w:t>
      </w:r>
      <w:r w:rsidR="0080700B" w:rsidRPr="003F2265">
        <w:rPr>
          <w:rFonts w:ascii="Arial" w:hAnsi="Arial" w:cs="Arial"/>
          <w:sz w:val="25"/>
          <w:szCs w:val="25"/>
        </w:rPr>
        <w:t>, que foi transferido,</w:t>
      </w:r>
      <w:r w:rsidR="00450E48" w:rsidRPr="003F2265">
        <w:rPr>
          <w:rFonts w:ascii="Arial" w:hAnsi="Arial" w:cs="Arial"/>
          <w:sz w:val="25"/>
          <w:szCs w:val="25"/>
        </w:rPr>
        <w:t xml:space="preserve"> ou que passou a ocupar cargo diverso, terá direito à percepção de salário igual ao do empregado substituído (ou sucedido).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64</w:t>
      </w:r>
      <w:r w:rsidR="00450E48" w:rsidRPr="003F2265">
        <w:rPr>
          <w:rFonts w:ascii="Tahoma" w:hAnsi="Tahoma" w:cs="Tahoma"/>
          <w:b/>
          <w:sz w:val="25"/>
          <w:szCs w:val="25"/>
        </w:rPr>
        <w:t>. FALTA DE MERCADORIAS NO ESTOQUE E EM BALANÇOS</w:t>
      </w:r>
      <w:r w:rsidR="0037774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faltas de mercadorias verificadas nos estoques e por ocasião dos balanços das empresas, não poderão em hipótese alguma, serem descontadas dos salários dos empregados ou cobradas destes.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65</w:t>
      </w:r>
      <w:r w:rsidR="00450E48" w:rsidRPr="003F2265">
        <w:rPr>
          <w:rFonts w:ascii="Tahoma" w:hAnsi="Tahoma" w:cs="Tahoma"/>
          <w:b/>
          <w:sz w:val="25"/>
          <w:szCs w:val="25"/>
        </w:rPr>
        <w:t>. JORNADA DE TRABALHO</w:t>
      </w:r>
      <w:r w:rsidR="0037774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A jornada de trabalho dos comerciários abrangidos será de 08 (oito</w:t>
      </w:r>
      <w:r w:rsidR="001D0A6F" w:rsidRPr="003F2265">
        <w:rPr>
          <w:rFonts w:ascii="Arial" w:hAnsi="Arial" w:cs="Arial"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horas diárias de segunda a sexta-feira</w:t>
      </w:r>
      <w:r w:rsidR="00D172A2" w:rsidRPr="003F2265">
        <w:rPr>
          <w:rFonts w:ascii="Arial" w:hAnsi="Arial" w:cs="Arial"/>
          <w:sz w:val="25"/>
          <w:szCs w:val="25"/>
        </w:rPr>
        <w:t xml:space="preserve"> (Lei Federal nº 12.790/2013)</w:t>
      </w:r>
      <w:r w:rsidR="00450E48" w:rsidRPr="003F2265">
        <w:rPr>
          <w:rFonts w:ascii="Arial" w:hAnsi="Arial" w:cs="Arial"/>
          <w:sz w:val="25"/>
          <w:szCs w:val="25"/>
        </w:rPr>
        <w:t>, e, 04 (quatro</w:t>
      </w:r>
      <w:r w:rsidR="001D0A6F" w:rsidRPr="003F2265">
        <w:rPr>
          <w:rFonts w:ascii="Arial" w:hAnsi="Arial" w:cs="Arial"/>
          <w:sz w:val="25"/>
          <w:szCs w:val="25"/>
        </w:rPr>
        <w:t>) horas</w:t>
      </w:r>
      <w:r w:rsidR="00450E48" w:rsidRPr="003F2265">
        <w:rPr>
          <w:rFonts w:ascii="Arial" w:hAnsi="Arial" w:cs="Arial"/>
          <w:sz w:val="25"/>
          <w:szCs w:val="25"/>
        </w:rPr>
        <w:t xml:space="preserve"> aos</w:t>
      </w:r>
      <w:r w:rsidR="008A5B04" w:rsidRPr="003F2265">
        <w:rPr>
          <w:rFonts w:ascii="Arial" w:hAnsi="Arial" w:cs="Arial"/>
          <w:sz w:val="25"/>
          <w:szCs w:val="25"/>
        </w:rPr>
        <w:t xml:space="preserve"> sábados, limitado o labor até a</w:t>
      </w:r>
      <w:r w:rsidR="00450E48" w:rsidRPr="003F2265">
        <w:rPr>
          <w:rFonts w:ascii="Arial" w:hAnsi="Arial" w:cs="Arial"/>
          <w:sz w:val="25"/>
          <w:szCs w:val="25"/>
        </w:rPr>
        <w:t>s 13h00 nesse dia, exceto para os segmentos de shopping center e supermercadista, ou ainda, na hipótese de celebração de Acordo Coletivo e/ou Termo Aditivo</w:t>
      </w:r>
      <w:r w:rsidR="00A01917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com </w:t>
      </w:r>
      <w:r w:rsidR="00A01917" w:rsidRPr="003F2265">
        <w:rPr>
          <w:rFonts w:ascii="Arial" w:hAnsi="Arial" w:cs="Arial"/>
          <w:sz w:val="25"/>
          <w:szCs w:val="25"/>
        </w:rPr>
        <w:t>a indispensável participação d</w:t>
      </w:r>
      <w:r w:rsidR="00450E48" w:rsidRPr="003F2265">
        <w:rPr>
          <w:rFonts w:ascii="Arial" w:hAnsi="Arial" w:cs="Arial"/>
          <w:sz w:val="25"/>
          <w:szCs w:val="25"/>
        </w:rPr>
        <w:t>o Sindicato Profissional.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D202DF" w:rsidRPr="003F2265">
        <w:rPr>
          <w:rFonts w:ascii="Tahoma" w:hAnsi="Tahoma" w:cs="Tahoma"/>
          <w:b/>
          <w:sz w:val="25"/>
          <w:szCs w:val="25"/>
        </w:rPr>
        <w:t>.</w:t>
      </w:r>
      <w:r w:rsidR="00D02DC2" w:rsidRPr="003F2265">
        <w:rPr>
          <w:rFonts w:ascii="Arial" w:hAnsi="Arial" w:cs="Arial"/>
          <w:sz w:val="25"/>
          <w:szCs w:val="25"/>
        </w:rPr>
        <w:t xml:space="preserve"> A</w:t>
      </w:r>
      <w:r w:rsidR="00450E48" w:rsidRPr="003F2265">
        <w:rPr>
          <w:rFonts w:ascii="Arial" w:hAnsi="Arial" w:cs="Arial"/>
          <w:sz w:val="25"/>
          <w:szCs w:val="25"/>
        </w:rPr>
        <w:t xml:space="preserve"> jornada diária e semanal do </w:t>
      </w:r>
      <w:r w:rsidR="00450E48" w:rsidRPr="003F2265">
        <w:rPr>
          <w:rFonts w:ascii="Arial" w:hAnsi="Arial" w:cs="Arial"/>
          <w:i/>
          <w:iCs/>
          <w:sz w:val="25"/>
          <w:szCs w:val="25"/>
        </w:rPr>
        <w:t>caput</w:t>
      </w:r>
      <w:r w:rsidR="00450E48" w:rsidRPr="003F2265">
        <w:rPr>
          <w:rFonts w:ascii="Arial" w:hAnsi="Arial" w:cs="Arial"/>
          <w:sz w:val="25"/>
          <w:szCs w:val="25"/>
        </w:rPr>
        <w:t xml:space="preserve">, não se </w:t>
      </w:r>
      <w:r w:rsidR="00A01917" w:rsidRPr="003F2265">
        <w:rPr>
          <w:rFonts w:ascii="Arial" w:hAnsi="Arial" w:cs="Arial"/>
          <w:sz w:val="25"/>
          <w:szCs w:val="25"/>
        </w:rPr>
        <w:t>aplica aos empregados que exerce</w:t>
      </w:r>
      <w:r w:rsidR="00450E48" w:rsidRPr="003F2265">
        <w:rPr>
          <w:rFonts w:ascii="Arial" w:hAnsi="Arial" w:cs="Arial"/>
          <w:sz w:val="25"/>
          <w:szCs w:val="25"/>
        </w:rPr>
        <w:t xml:space="preserve"> a função de caixa, aos quais se assegura a jornada de trabalho de 06 (seis</w:t>
      </w:r>
      <w:r w:rsidR="00412981" w:rsidRPr="003F2265">
        <w:rPr>
          <w:rFonts w:ascii="Arial" w:hAnsi="Arial" w:cs="Arial"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horas diárias e 36 (trinta e seis</w:t>
      </w:r>
      <w:r w:rsidR="00412981" w:rsidRPr="003F2265">
        <w:rPr>
          <w:rFonts w:ascii="Arial" w:hAnsi="Arial" w:cs="Arial"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horas semanais, vedada qualquer prorrogação.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EE2EBC" w:rsidRPr="003F2265">
        <w:rPr>
          <w:rFonts w:ascii="Tahoma" w:hAnsi="Tahoma" w:cs="Tahoma"/>
          <w:b/>
          <w:sz w:val="25"/>
          <w:szCs w:val="25"/>
        </w:rPr>
        <w:t>6</w:t>
      </w:r>
      <w:r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D5051A" w:rsidRPr="003F2265">
        <w:rPr>
          <w:rFonts w:ascii="Tahoma" w:hAnsi="Tahoma" w:cs="Tahoma"/>
          <w:b/>
          <w:sz w:val="25"/>
          <w:szCs w:val="25"/>
        </w:rPr>
        <w:t>RECESSO-</w:t>
      </w:r>
      <w:r w:rsidR="00A97A31" w:rsidRPr="003F2265">
        <w:rPr>
          <w:rFonts w:ascii="Tahoma" w:hAnsi="Tahoma" w:cs="Tahoma"/>
          <w:b/>
          <w:sz w:val="25"/>
          <w:szCs w:val="25"/>
        </w:rPr>
        <w:t>FERIADO DE CARNAVAL</w:t>
      </w:r>
      <w:r w:rsidR="00377746" w:rsidRPr="003F2265">
        <w:rPr>
          <w:rFonts w:ascii="Tahoma" w:hAnsi="Tahoma" w:cs="Tahoma"/>
          <w:b/>
          <w:sz w:val="25"/>
          <w:szCs w:val="25"/>
        </w:rPr>
        <w:t>.</w:t>
      </w:r>
      <w:r w:rsidR="00A97A31" w:rsidRPr="003F2265">
        <w:rPr>
          <w:rFonts w:ascii="Arial" w:hAnsi="Arial" w:cs="Arial"/>
          <w:sz w:val="25"/>
          <w:szCs w:val="25"/>
        </w:rPr>
        <w:t xml:space="preserve"> Fica </w:t>
      </w:r>
      <w:r w:rsidR="00D5051A" w:rsidRPr="003F2265">
        <w:rPr>
          <w:rFonts w:ascii="Arial" w:hAnsi="Arial" w:cs="Arial"/>
          <w:sz w:val="25"/>
          <w:szCs w:val="25"/>
        </w:rPr>
        <w:t xml:space="preserve">estabelecido o recesso de carnaval no período de entre os dias </w:t>
      </w:r>
      <w:r w:rsidR="00AD6E17" w:rsidRPr="003F2265">
        <w:rPr>
          <w:rFonts w:ascii="Arial" w:hAnsi="Arial" w:cs="Arial"/>
          <w:sz w:val="25"/>
          <w:szCs w:val="25"/>
        </w:rPr>
        <w:t>2</w:t>
      </w:r>
      <w:r w:rsidR="00E760B3">
        <w:rPr>
          <w:rFonts w:ascii="Arial" w:hAnsi="Arial" w:cs="Arial"/>
          <w:sz w:val="25"/>
          <w:szCs w:val="25"/>
        </w:rPr>
        <w:t>0</w:t>
      </w:r>
      <w:r w:rsidR="00AD6E17" w:rsidRPr="003F2265">
        <w:rPr>
          <w:rFonts w:ascii="Arial" w:hAnsi="Arial" w:cs="Arial"/>
          <w:sz w:val="25"/>
          <w:szCs w:val="25"/>
        </w:rPr>
        <w:t>/02</w:t>
      </w:r>
      <w:r w:rsidR="00003BA8" w:rsidRPr="003F2265">
        <w:rPr>
          <w:rFonts w:ascii="Arial" w:hAnsi="Arial" w:cs="Arial"/>
          <w:sz w:val="25"/>
          <w:szCs w:val="25"/>
        </w:rPr>
        <w:t xml:space="preserve"> e </w:t>
      </w:r>
      <w:r w:rsidR="00E760B3">
        <w:rPr>
          <w:rFonts w:ascii="Arial" w:hAnsi="Arial" w:cs="Arial"/>
          <w:sz w:val="25"/>
          <w:szCs w:val="25"/>
        </w:rPr>
        <w:t>21</w:t>
      </w:r>
      <w:r w:rsidR="00AD6E17" w:rsidRPr="003F2265">
        <w:rPr>
          <w:rFonts w:ascii="Arial" w:hAnsi="Arial" w:cs="Arial"/>
          <w:sz w:val="25"/>
          <w:szCs w:val="25"/>
        </w:rPr>
        <w:t>/0</w:t>
      </w:r>
      <w:r w:rsidR="00E760B3">
        <w:rPr>
          <w:rFonts w:ascii="Arial" w:hAnsi="Arial" w:cs="Arial"/>
          <w:sz w:val="25"/>
          <w:szCs w:val="25"/>
        </w:rPr>
        <w:t>2</w:t>
      </w:r>
      <w:r w:rsidR="00D5051A" w:rsidRPr="003F2265">
        <w:rPr>
          <w:rFonts w:ascii="Arial" w:hAnsi="Arial" w:cs="Arial"/>
          <w:sz w:val="25"/>
          <w:szCs w:val="25"/>
        </w:rPr>
        <w:t xml:space="preserve"> </w:t>
      </w:r>
      <w:r w:rsidR="00AD6E17" w:rsidRPr="003F2265">
        <w:rPr>
          <w:rFonts w:ascii="Arial" w:hAnsi="Arial" w:cs="Arial"/>
          <w:sz w:val="25"/>
          <w:szCs w:val="25"/>
        </w:rPr>
        <w:t xml:space="preserve">de </w:t>
      </w:r>
      <w:r w:rsidR="00D5051A" w:rsidRPr="003F2265">
        <w:rPr>
          <w:rFonts w:ascii="Arial" w:hAnsi="Arial" w:cs="Arial"/>
          <w:sz w:val="25"/>
          <w:szCs w:val="25"/>
        </w:rPr>
        <w:t>20</w:t>
      </w:r>
      <w:r w:rsidR="00AD6E17" w:rsidRPr="003F2265">
        <w:rPr>
          <w:rFonts w:ascii="Arial" w:hAnsi="Arial" w:cs="Arial"/>
          <w:sz w:val="25"/>
          <w:szCs w:val="25"/>
        </w:rPr>
        <w:t>2</w:t>
      </w:r>
      <w:r w:rsidR="00E760B3">
        <w:rPr>
          <w:rFonts w:ascii="Arial" w:hAnsi="Arial" w:cs="Arial"/>
          <w:sz w:val="25"/>
          <w:szCs w:val="25"/>
        </w:rPr>
        <w:t>3</w:t>
      </w:r>
      <w:r w:rsidR="00D5051A" w:rsidRPr="003F2265">
        <w:rPr>
          <w:rFonts w:ascii="Arial" w:hAnsi="Arial" w:cs="Arial"/>
          <w:sz w:val="25"/>
          <w:szCs w:val="25"/>
        </w:rPr>
        <w:t>, com vedação ao trabalho dos comerciários nesses dias.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D5051A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D5051A" w:rsidRPr="003F2265">
        <w:rPr>
          <w:rFonts w:ascii="Arial" w:hAnsi="Arial" w:cs="Arial"/>
          <w:sz w:val="25"/>
          <w:szCs w:val="25"/>
        </w:rPr>
        <w:t xml:space="preserve"> No </w:t>
      </w:r>
      <w:r w:rsidR="00D5051A" w:rsidRPr="003F2265">
        <w:rPr>
          <w:rFonts w:ascii="Arial" w:hAnsi="Arial" w:cs="Arial"/>
          <w:sz w:val="26"/>
          <w:szCs w:val="26"/>
        </w:rPr>
        <w:t xml:space="preserve">dia </w:t>
      </w:r>
      <w:r w:rsidR="00E760B3">
        <w:rPr>
          <w:rFonts w:ascii="Arial" w:hAnsi="Arial" w:cs="Arial"/>
          <w:sz w:val="26"/>
          <w:szCs w:val="26"/>
        </w:rPr>
        <w:t>22</w:t>
      </w:r>
      <w:r w:rsidR="00D5051A" w:rsidRPr="003F2265">
        <w:rPr>
          <w:rFonts w:ascii="Arial" w:hAnsi="Arial" w:cs="Arial"/>
          <w:sz w:val="26"/>
          <w:szCs w:val="26"/>
        </w:rPr>
        <w:t xml:space="preserve"> de</w:t>
      </w:r>
      <w:r w:rsidR="00D5051A" w:rsidRPr="003F2265">
        <w:rPr>
          <w:rFonts w:ascii="Arial" w:hAnsi="Arial" w:cs="Arial"/>
          <w:sz w:val="25"/>
          <w:szCs w:val="25"/>
        </w:rPr>
        <w:t xml:space="preserve"> </w:t>
      </w:r>
      <w:r w:rsidR="00E760B3">
        <w:rPr>
          <w:rFonts w:ascii="Arial" w:hAnsi="Arial" w:cs="Arial"/>
          <w:sz w:val="25"/>
          <w:szCs w:val="25"/>
        </w:rPr>
        <w:t>fevereiro</w:t>
      </w:r>
      <w:r w:rsidR="00D5051A" w:rsidRPr="003F2265">
        <w:rPr>
          <w:rFonts w:ascii="Arial" w:hAnsi="Arial" w:cs="Arial"/>
          <w:sz w:val="25"/>
          <w:szCs w:val="25"/>
        </w:rPr>
        <w:t xml:space="preserve"> de 20</w:t>
      </w:r>
      <w:r w:rsidR="00AD6E17" w:rsidRPr="003F2265">
        <w:rPr>
          <w:rFonts w:ascii="Arial" w:hAnsi="Arial" w:cs="Arial"/>
          <w:sz w:val="25"/>
          <w:szCs w:val="25"/>
        </w:rPr>
        <w:t>2</w:t>
      </w:r>
      <w:r w:rsidR="00E760B3">
        <w:rPr>
          <w:rFonts w:ascii="Arial" w:hAnsi="Arial" w:cs="Arial"/>
          <w:sz w:val="25"/>
          <w:szCs w:val="25"/>
        </w:rPr>
        <w:t>2</w:t>
      </w:r>
      <w:r w:rsidR="00D5051A" w:rsidRPr="003F2265">
        <w:rPr>
          <w:rFonts w:ascii="Arial" w:hAnsi="Arial" w:cs="Arial"/>
          <w:sz w:val="25"/>
          <w:szCs w:val="25"/>
        </w:rPr>
        <w:t xml:space="preserve">, quarta-feira de </w:t>
      </w:r>
      <w:r w:rsidR="00B11B12" w:rsidRPr="003F2265">
        <w:rPr>
          <w:rFonts w:ascii="Arial" w:hAnsi="Arial" w:cs="Arial"/>
          <w:sz w:val="25"/>
          <w:szCs w:val="25"/>
        </w:rPr>
        <w:t>C</w:t>
      </w:r>
      <w:r w:rsidR="00D5051A" w:rsidRPr="003F2265">
        <w:rPr>
          <w:rFonts w:ascii="Arial" w:hAnsi="Arial" w:cs="Arial"/>
          <w:sz w:val="25"/>
          <w:szCs w:val="25"/>
        </w:rPr>
        <w:t>inzas, a jornada laboral iniciar-se-á, às 12h00, para todos os comerciários.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7E5606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7</w:t>
      </w:r>
      <w:r w:rsidR="00D5051A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450E48" w:rsidRPr="003F2265">
        <w:rPr>
          <w:rFonts w:ascii="Tahoma" w:hAnsi="Tahoma" w:cs="Tahoma"/>
          <w:b/>
          <w:sz w:val="25"/>
          <w:szCs w:val="25"/>
        </w:rPr>
        <w:t>PRORROGAÇÃO DA JORNADA DE TRABALHO DO ESTUDANTE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vedada a prorrogação do horário de trabalho dos empregados estudantes que comprovem a sua situação escolar, ficando a</w:t>
      </w:r>
      <w:r w:rsidR="001D0A6F" w:rsidRPr="003F2265">
        <w:rPr>
          <w:rFonts w:ascii="Arial" w:hAnsi="Arial" w:cs="Arial"/>
          <w:sz w:val="25"/>
          <w:szCs w:val="25"/>
        </w:rPr>
        <w:t>o</w:t>
      </w:r>
      <w:r w:rsidR="00450E48" w:rsidRPr="003F2265">
        <w:rPr>
          <w:rFonts w:ascii="Arial" w:hAnsi="Arial" w:cs="Arial"/>
          <w:sz w:val="25"/>
          <w:szCs w:val="25"/>
        </w:rPr>
        <w:t xml:space="preserve"> seu critério a opção pela citada prorrogação </w:t>
      </w:r>
      <w:r w:rsidR="00D202DF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032 do TST.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D5051A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PRORROGAÇÃO E COMPENSAÇÃO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determinado que os acordos de prorrogação ou compensação de jornada de trabalho só terão validade quando celebrado pelos sindicatos representativos da categoria profissional e patronal.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2F3690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8</w:t>
      </w:r>
      <w:r w:rsidR="002F3690" w:rsidRPr="003F2265">
        <w:rPr>
          <w:rFonts w:ascii="Tahoma" w:hAnsi="Tahoma" w:cs="Tahoma"/>
          <w:b/>
          <w:sz w:val="25"/>
          <w:szCs w:val="25"/>
        </w:rPr>
        <w:t>.1)</w:t>
      </w:r>
      <w:r w:rsidR="002F3690" w:rsidRPr="003F2265">
        <w:rPr>
          <w:rFonts w:ascii="Arial" w:hAnsi="Arial" w:cs="Arial"/>
          <w:sz w:val="25"/>
          <w:szCs w:val="25"/>
        </w:rPr>
        <w:t xml:space="preserve"> Fica vedada a compensação de horas para os empregados que recebem salário variável – por comissões (ou por produtividade).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2F3690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8</w:t>
      </w:r>
      <w:r w:rsidR="002F3690" w:rsidRPr="003F2265">
        <w:rPr>
          <w:rFonts w:ascii="Tahoma" w:hAnsi="Tahoma" w:cs="Tahoma"/>
          <w:b/>
          <w:sz w:val="25"/>
          <w:szCs w:val="25"/>
        </w:rPr>
        <w:t xml:space="preserve">.2) </w:t>
      </w:r>
      <w:r w:rsidR="002F3690" w:rsidRPr="003F2265">
        <w:rPr>
          <w:rFonts w:ascii="Arial" w:hAnsi="Arial" w:cs="Arial"/>
          <w:sz w:val="25"/>
          <w:szCs w:val="25"/>
        </w:rPr>
        <w:t xml:space="preserve">Na hipótese de celebração de acordo de compensação de horas, </w:t>
      </w:r>
      <w:r w:rsidR="00C21ACC" w:rsidRPr="003F2265">
        <w:rPr>
          <w:rFonts w:ascii="Arial" w:hAnsi="Arial" w:cs="Arial"/>
          <w:sz w:val="25"/>
          <w:szCs w:val="25"/>
        </w:rPr>
        <w:t>deve ser observada a proporção de 1,8 (um vírgula oito centésimo) de hora a ser compensada, para cada 01 (uma) hora trabalhada</w:t>
      </w:r>
      <w:r w:rsidR="00725631" w:rsidRPr="003F2265">
        <w:rPr>
          <w:rFonts w:ascii="Arial" w:hAnsi="Arial" w:cs="Arial"/>
          <w:sz w:val="25"/>
          <w:szCs w:val="25"/>
        </w:rPr>
        <w:t xml:space="preserve">. </w:t>
      </w:r>
      <w:r w:rsidR="00C207A6" w:rsidRPr="003F2265">
        <w:rPr>
          <w:rFonts w:ascii="Tahoma" w:hAnsi="Tahoma" w:cs="Tahoma"/>
          <w:b/>
          <w:sz w:val="25"/>
          <w:szCs w:val="25"/>
        </w:rPr>
        <w:t>6</w:t>
      </w:r>
      <w:r w:rsidR="000141E0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HORAS EXTRAS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Em havendo prestação de horas extras pelo empregado, o adicional a ser observado para o pagamento das extras será de 200% (duzentos por cento), tanto para </w:t>
      </w:r>
      <w:r w:rsidR="00CA53D8" w:rsidRPr="003F2265">
        <w:rPr>
          <w:rFonts w:ascii="Arial" w:hAnsi="Arial" w:cs="Arial"/>
          <w:sz w:val="25"/>
          <w:szCs w:val="25"/>
        </w:rPr>
        <w:t xml:space="preserve">os </w:t>
      </w:r>
      <w:r w:rsidR="00450E48" w:rsidRPr="003F2265">
        <w:rPr>
          <w:rFonts w:ascii="Arial" w:hAnsi="Arial" w:cs="Arial"/>
          <w:sz w:val="25"/>
          <w:szCs w:val="25"/>
        </w:rPr>
        <w:t>salários fixos</w:t>
      </w:r>
      <w:r w:rsidR="00CA53D8" w:rsidRPr="003F2265">
        <w:rPr>
          <w:rFonts w:ascii="Arial" w:hAnsi="Arial" w:cs="Arial"/>
          <w:sz w:val="25"/>
          <w:szCs w:val="25"/>
        </w:rPr>
        <w:t>, como para os salários variáveis</w:t>
      </w:r>
      <w:r w:rsidR="00450E48" w:rsidRPr="003F2265">
        <w:rPr>
          <w:rFonts w:ascii="Arial" w:hAnsi="Arial" w:cs="Arial"/>
          <w:sz w:val="25"/>
          <w:szCs w:val="25"/>
        </w:rPr>
        <w:t>.</w:t>
      </w:r>
      <w:r w:rsidR="004D007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Será pago descanso semanal remunerado (DSR), sobre as horas extras, conforme dispõe a Lei nº 7.415</w:t>
      </w:r>
      <w:r w:rsidR="00CA53D8" w:rsidRPr="003F2265">
        <w:rPr>
          <w:rFonts w:ascii="Arial" w:hAnsi="Arial" w:cs="Arial"/>
          <w:sz w:val="25"/>
          <w:szCs w:val="25"/>
        </w:rPr>
        <w:t>, de 09/dez/1985</w:t>
      </w:r>
      <w:r w:rsidR="00450E48" w:rsidRPr="003F2265">
        <w:rPr>
          <w:rFonts w:ascii="Arial" w:hAnsi="Arial" w:cs="Arial"/>
          <w:sz w:val="25"/>
          <w:szCs w:val="25"/>
        </w:rPr>
        <w:t xml:space="preserve"> e</w:t>
      </w:r>
      <w:r w:rsidR="00CA53D8" w:rsidRPr="003F2265">
        <w:rPr>
          <w:rFonts w:ascii="Arial" w:hAnsi="Arial" w:cs="Arial"/>
          <w:sz w:val="25"/>
          <w:szCs w:val="25"/>
        </w:rPr>
        <w:t xml:space="preserve"> consubstanciado pelo r. entendimento jurisprudencial sedimentado na</w:t>
      </w:r>
      <w:r w:rsidR="00450E48" w:rsidRPr="003F2265">
        <w:rPr>
          <w:rFonts w:ascii="Arial" w:hAnsi="Arial" w:cs="Arial"/>
          <w:sz w:val="25"/>
          <w:szCs w:val="25"/>
        </w:rPr>
        <w:t xml:space="preserve"> Súmula 172 do TST., sendo dividido o número de horas extras, pelos dias úteis e multiplicado pelos números de domingos e feriados do mês de competência.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70</w:t>
      </w:r>
      <w:r w:rsidR="00450E48" w:rsidRPr="003F2265">
        <w:rPr>
          <w:rFonts w:ascii="Tahoma" w:hAnsi="Tahoma" w:cs="Tahoma"/>
          <w:b/>
          <w:sz w:val="25"/>
          <w:szCs w:val="25"/>
        </w:rPr>
        <w:t>. CÁLCULO DAS HORAS EXTRAS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 média das horas extras e de seus acréscimos específicos deverá integrar a remuneração para efeitos do 13º salário, férias, indenização de férias, aviso prévio, da indenização por tempo de serviço e dos </w:t>
      </w:r>
      <w:r w:rsidR="007E5606" w:rsidRPr="003F2265">
        <w:rPr>
          <w:rFonts w:ascii="Arial" w:hAnsi="Arial" w:cs="Arial"/>
          <w:sz w:val="25"/>
          <w:szCs w:val="25"/>
        </w:rPr>
        <w:t>DSRs</w:t>
      </w:r>
      <w:r w:rsidR="00450E48" w:rsidRPr="003F2265">
        <w:rPr>
          <w:rFonts w:ascii="Arial" w:hAnsi="Arial" w:cs="Arial"/>
          <w:sz w:val="25"/>
          <w:szCs w:val="25"/>
        </w:rPr>
        <w:t>, além de refletir no FGTS, devendo ser calculada multiplicando-se o número médio mensal; das efetivamente prestadas, pelo valor unitário do último mês, já incluído o adicional correspondente.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71</w:t>
      </w:r>
      <w:r w:rsidR="00450E48" w:rsidRPr="003F2265">
        <w:rPr>
          <w:rFonts w:ascii="Tahoma" w:hAnsi="Tahoma" w:cs="Tahoma"/>
          <w:b/>
          <w:sz w:val="25"/>
          <w:szCs w:val="25"/>
        </w:rPr>
        <w:t>. INTERVALOS PARA LANCHE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Os intervalos de </w:t>
      </w:r>
      <w:r w:rsidR="00A02495" w:rsidRPr="003F2265">
        <w:rPr>
          <w:rFonts w:ascii="Arial" w:hAnsi="Arial" w:cs="Arial"/>
          <w:sz w:val="25"/>
          <w:szCs w:val="25"/>
        </w:rPr>
        <w:t>15 (</w:t>
      </w:r>
      <w:r w:rsidR="00450E48" w:rsidRPr="003F2265">
        <w:rPr>
          <w:rFonts w:ascii="Arial" w:hAnsi="Arial" w:cs="Arial"/>
          <w:sz w:val="25"/>
          <w:szCs w:val="25"/>
        </w:rPr>
        <w:t>quinze</w:t>
      </w:r>
      <w:r w:rsidR="00A02495" w:rsidRPr="003F2265">
        <w:rPr>
          <w:rFonts w:ascii="Arial" w:hAnsi="Arial" w:cs="Arial"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minutos para lanches serão computados como tempo de serviço na jornada diária do empregado.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72</w:t>
      </w:r>
      <w:r w:rsidR="00450E48" w:rsidRPr="003F2265">
        <w:rPr>
          <w:rFonts w:ascii="Tahoma" w:hAnsi="Tahoma" w:cs="Tahoma"/>
          <w:b/>
          <w:sz w:val="25"/>
          <w:szCs w:val="25"/>
        </w:rPr>
        <w:t>. INTERVALOS PARA REPOUSO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assegurado a todo </w:t>
      </w:r>
      <w:r w:rsidR="00D02DC2" w:rsidRPr="003F2265">
        <w:rPr>
          <w:rFonts w:ascii="Arial" w:hAnsi="Arial" w:cs="Arial"/>
          <w:sz w:val="25"/>
          <w:szCs w:val="25"/>
        </w:rPr>
        <w:t>empregado</w:t>
      </w:r>
      <w:r w:rsidR="00450E48" w:rsidRPr="003F2265">
        <w:rPr>
          <w:rFonts w:ascii="Arial" w:hAnsi="Arial" w:cs="Arial"/>
          <w:sz w:val="25"/>
          <w:szCs w:val="25"/>
        </w:rPr>
        <w:t xml:space="preserve"> que executa serviços permanentes e/ou repetitivos de datilografia, digitação, escrituração ou cálculo, opera</w:t>
      </w:r>
      <w:r w:rsidR="003A4A6D" w:rsidRPr="003F2265">
        <w:rPr>
          <w:rFonts w:ascii="Arial" w:hAnsi="Arial" w:cs="Arial"/>
          <w:sz w:val="25"/>
          <w:szCs w:val="25"/>
        </w:rPr>
        <w:t>ciona</w:t>
      </w:r>
      <w:r w:rsidR="00450E48" w:rsidRPr="003F2265">
        <w:rPr>
          <w:rFonts w:ascii="Arial" w:hAnsi="Arial" w:cs="Arial"/>
          <w:sz w:val="25"/>
          <w:szCs w:val="25"/>
        </w:rPr>
        <w:t>lização de caixa ou registro de valores, um intervalo de repouso de 10 (dez) minutos a cada 01</w:t>
      </w:r>
      <w:r w:rsidR="00A02495" w:rsidRPr="003F2265">
        <w:rPr>
          <w:rFonts w:ascii="Arial" w:hAnsi="Arial" w:cs="Arial"/>
          <w:sz w:val="25"/>
          <w:szCs w:val="25"/>
        </w:rPr>
        <w:t xml:space="preserve"> (uma) hora e </w:t>
      </w:r>
      <w:r w:rsidR="00450E48" w:rsidRPr="003F2265">
        <w:rPr>
          <w:rFonts w:ascii="Arial" w:hAnsi="Arial" w:cs="Arial"/>
          <w:sz w:val="25"/>
          <w:szCs w:val="25"/>
        </w:rPr>
        <w:t xml:space="preserve">30 </w:t>
      </w:r>
      <w:r w:rsidR="00A02495" w:rsidRPr="003F2265">
        <w:rPr>
          <w:rFonts w:ascii="Arial" w:hAnsi="Arial" w:cs="Arial"/>
          <w:sz w:val="25"/>
          <w:szCs w:val="25"/>
        </w:rPr>
        <w:t xml:space="preserve">(trinta) </w:t>
      </w:r>
      <w:r w:rsidR="00450E48" w:rsidRPr="003F2265">
        <w:rPr>
          <w:rFonts w:ascii="Arial" w:hAnsi="Arial" w:cs="Arial"/>
          <w:sz w:val="25"/>
          <w:szCs w:val="25"/>
        </w:rPr>
        <w:t>de trabalho, não acrescidos na duração normal de trabalho.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73</w:t>
      </w:r>
      <w:r w:rsidR="00450E48" w:rsidRPr="003F2265">
        <w:rPr>
          <w:rFonts w:ascii="Tahoma" w:hAnsi="Tahoma" w:cs="Tahoma"/>
          <w:b/>
          <w:sz w:val="25"/>
          <w:szCs w:val="25"/>
        </w:rPr>
        <w:t>. GINÁSTICA LABORAL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Os empregados que trabalhem na movimentação de mercadorias (carga/descarga/reposição de estoque), ou que durante a sua jornada diária façam movimentos repetitivos, tais como os serviços de operação de caixa de recebimento, terão os seus 15 (quinze) primeiros minutos de cada jornada diária, destinados à ginástica laboral e alongamento.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73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Os empregados que no desempenho de suas funções diárias façam movimentos repetitivos terão direito, ainda, </w:t>
      </w:r>
      <w:r w:rsidR="00A02495" w:rsidRPr="003F2265">
        <w:rPr>
          <w:rFonts w:ascii="Arial" w:hAnsi="Arial" w:cs="Arial"/>
          <w:sz w:val="25"/>
          <w:szCs w:val="25"/>
        </w:rPr>
        <w:t xml:space="preserve">a cada 01 (uma) hora e 30 (trinta) de trabalho </w:t>
      </w:r>
      <w:r w:rsidR="00450E48" w:rsidRPr="003F2265">
        <w:rPr>
          <w:rFonts w:ascii="Arial" w:hAnsi="Arial" w:cs="Arial"/>
          <w:sz w:val="25"/>
          <w:szCs w:val="25"/>
        </w:rPr>
        <w:t>efetivo a um intervalo de 10 (dez) minutos destinados a alongamento.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73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tempo destinado à ginástica laboral e alongamento será considerado como parte da jornada normal de trabalho.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74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6C3D5E" w:rsidRPr="003F2265">
        <w:rPr>
          <w:rFonts w:ascii="Tahoma" w:hAnsi="Tahoma" w:cs="Tahoma"/>
          <w:b/>
          <w:sz w:val="25"/>
          <w:szCs w:val="25"/>
        </w:rPr>
        <w:t>FORNECIMENTO DE REFEIÇÕES EM RAZÃO DO LABOR EX</w:t>
      </w:r>
      <w:r w:rsidR="00450E48" w:rsidRPr="003F2265">
        <w:rPr>
          <w:rFonts w:ascii="Tahoma" w:hAnsi="Tahoma" w:cs="Tahoma"/>
          <w:b/>
          <w:sz w:val="25"/>
          <w:szCs w:val="25"/>
        </w:rPr>
        <w:t>TRAORDINÁRIO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Quando em trabalho extraordinário, o empregador fornecerá a seus empregados uma refeição tipo marmitex acompanhada de um refrigerante, ou valor em dinheiro equivalente a 10% (dez por cento) do </w:t>
      </w:r>
      <w:r w:rsidR="00A01917" w:rsidRPr="003F2265">
        <w:rPr>
          <w:rFonts w:ascii="Arial" w:hAnsi="Arial" w:cs="Arial"/>
          <w:sz w:val="25"/>
          <w:szCs w:val="25"/>
        </w:rPr>
        <w:t>piso s</w:t>
      </w:r>
      <w:r w:rsidR="00450E48" w:rsidRPr="003F2265">
        <w:rPr>
          <w:rFonts w:ascii="Arial" w:hAnsi="Arial" w:cs="Arial"/>
          <w:sz w:val="25"/>
          <w:szCs w:val="25"/>
        </w:rPr>
        <w:t>alarial estabelecido na Convenção Coletiva de Trabalho, para cada jornada de trabalho extraordinária.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C207A6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B11B12" w:rsidRPr="003F2265">
        <w:rPr>
          <w:rFonts w:ascii="Tahoma" w:hAnsi="Tahoma" w:cs="Tahoma"/>
          <w:b/>
          <w:sz w:val="25"/>
          <w:szCs w:val="25"/>
        </w:rPr>
        <w:t xml:space="preserve">TRABALHO EM </w:t>
      </w:r>
      <w:r w:rsidR="00450E48" w:rsidRPr="003F2265">
        <w:rPr>
          <w:rFonts w:ascii="Tahoma" w:hAnsi="Tahoma" w:cs="Tahoma"/>
          <w:b/>
          <w:sz w:val="25"/>
          <w:szCs w:val="25"/>
        </w:rPr>
        <w:t>REPOSIÇÃO, DECORAÇÃO E BALANÇO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trabalho em reposição ou balanço de estoques, organização ou decoração de “stand”, setores ou do estabelecimento será desenvolvido de preferência após o horário de atendimento ao público; não sendo possível, a remuneração das horas correspondentes a esse trabalho será calculada e paga pela média das comissões auferidas durante os 03 (três) meses anteriores.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C207A6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REPOUSO SEMANAL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repouso semanal, devidamente remunerado, será fruído aos domingos.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8A5B04" w:rsidRPr="003F2265">
        <w:rPr>
          <w:rFonts w:ascii="Tahoma" w:hAnsi="Tahoma" w:cs="Tahoma"/>
          <w:b/>
          <w:sz w:val="25"/>
          <w:szCs w:val="25"/>
        </w:rPr>
        <w:t>Parágrafo único.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Não poderá haver trabalho em domingos e feriados, salvo mediante acordo coletivo celebrado com o Sindicato Profissional</w:t>
      </w:r>
      <w:r w:rsidR="00450E48" w:rsidRPr="003F2265">
        <w:rPr>
          <w:rFonts w:ascii="Arial" w:hAnsi="Arial" w:cs="Arial"/>
          <w:b/>
          <w:sz w:val="25"/>
          <w:szCs w:val="25"/>
        </w:rPr>
        <w:t>.</w:t>
      </w:r>
      <w:r w:rsidR="00725631" w:rsidRPr="003F2265">
        <w:rPr>
          <w:rFonts w:ascii="Arial" w:hAnsi="Arial" w:cs="Arial"/>
          <w:b/>
          <w:sz w:val="25"/>
          <w:szCs w:val="25"/>
        </w:rPr>
        <w:t xml:space="preserve"> </w:t>
      </w:r>
      <w:r w:rsidR="00C207A6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C207A6" w:rsidRPr="003F2265">
        <w:rPr>
          <w:rFonts w:ascii="Tahoma" w:hAnsi="Tahoma" w:cs="Tahoma"/>
          <w:b/>
          <w:sz w:val="25"/>
          <w:szCs w:val="25"/>
        </w:rPr>
        <w:t xml:space="preserve">PAGAMENTO PELO </w:t>
      </w:r>
      <w:r w:rsidR="00450E48" w:rsidRPr="003F2265">
        <w:rPr>
          <w:rFonts w:ascii="Tahoma" w:hAnsi="Tahoma" w:cs="Tahoma"/>
          <w:b/>
          <w:sz w:val="25"/>
          <w:szCs w:val="25"/>
        </w:rPr>
        <w:t>TRABALHO EM DOMINGOS E</w:t>
      </w:r>
      <w:r w:rsidR="00C207A6" w:rsidRPr="003F2265">
        <w:rPr>
          <w:rFonts w:ascii="Tahoma" w:hAnsi="Tahoma" w:cs="Tahoma"/>
          <w:b/>
          <w:sz w:val="25"/>
          <w:szCs w:val="25"/>
        </w:rPr>
        <w:t xml:space="preserve"> FERIADOS.</w:t>
      </w:r>
      <w:r w:rsidR="00450E48" w:rsidRPr="003F2265">
        <w:rPr>
          <w:rFonts w:ascii="Arial" w:hAnsi="Arial" w:cs="Arial"/>
          <w:sz w:val="25"/>
          <w:szCs w:val="25"/>
        </w:rPr>
        <w:t xml:space="preserve"> Nas atividades funcionais consideradas essenciais, é devida a </w:t>
      </w:r>
      <w:r w:rsidR="004D0071" w:rsidRPr="003F2265">
        <w:rPr>
          <w:rFonts w:ascii="Arial" w:hAnsi="Arial" w:cs="Arial"/>
          <w:sz w:val="25"/>
          <w:szCs w:val="25"/>
        </w:rPr>
        <w:t>remuneração com o adicional de 1</w:t>
      </w:r>
      <w:r w:rsidR="00450E48" w:rsidRPr="003F2265">
        <w:rPr>
          <w:rFonts w:ascii="Arial" w:hAnsi="Arial" w:cs="Arial"/>
          <w:sz w:val="25"/>
          <w:szCs w:val="25"/>
        </w:rPr>
        <w:t>00% (duzentos por cento) ao trabalho em domingos e feriados sem prejuízo do pagamento do repouso semanal remunerado, ou da fruição da folga.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D5051A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CONTROLE DE FREQ</w:t>
      </w:r>
      <w:r w:rsidR="0031010A" w:rsidRPr="003F2265">
        <w:rPr>
          <w:rFonts w:ascii="Tahoma" w:hAnsi="Tahoma" w:cs="Tahoma"/>
          <w:b/>
          <w:sz w:val="25"/>
          <w:szCs w:val="25"/>
        </w:rPr>
        <w:t>U</w:t>
      </w:r>
      <w:r w:rsidR="00450E48" w:rsidRPr="003F2265">
        <w:rPr>
          <w:rFonts w:ascii="Tahoma" w:hAnsi="Tahoma" w:cs="Tahoma"/>
          <w:b/>
          <w:sz w:val="25"/>
          <w:szCs w:val="25"/>
        </w:rPr>
        <w:t>ÊNCIA AO TRABALHO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utilizarão obrigatoriamente controles de freq</w:t>
      </w:r>
      <w:r w:rsidR="006D02B9" w:rsidRPr="003F2265">
        <w:rPr>
          <w:rFonts w:ascii="Arial" w:hAnsi="Arial" w:cs="Arial"/>
          <w:sz w:val="25"/>
          <w:szCs w:val="25"/>
        </w:rPr>
        <w:t>u</w:t>
      </w:r>
      <w:r w:rsidR="00450E48" w:rsidRPr="003F2265">
        <w:rPr>
          <w:rFonts w:ascii="Arial" w:hAnsi="Arial" w:cs="Arial"/>
          <w:sz w:val="25"/>
          <w:szCs w:val="25"/>
        </w:rPr>
        <w:t>ência, mediante livros, cartões ou fichas-ponto, inclusive aos empregados que prestam serviço externo, independentemente do número de empregados constante na empresa.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D5051A" w:rsidRPr="003F2265">
        <w:rPr>
          <w:rFonts w:ascii="Tahoma" w:hAnsi="Tahoma" w:cs="Tahoma"/>
          <w:b/>
          <w:sz w:val="25"/>
          <w:szCs w:val="25"/>
        </w:rPr>
        <w:t>7</w:t>
      </w:r>
      <w:r w:rsidR="000141E0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ADICIONAL NOTURNO</w:t>
      </w:r>
      <w:r w:rsidR="00C207A6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O trabalho noturno, como definido em lei, será pago com adicional de 60% (sessenta por cento) sobre o valor da hora normal – vide Precedente 090 do TST.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0141E0" w:rsidRPr="003F2265">
        <w:rPr>
          <w:rFonts w:ascii="Tahoma" w:hAnsi="Tahoma" w:cs="Tahoma"/>
          <w:b/>
          <w:sz w:val="25"/>
          <w:szCs w:val="25"/>
        </w:rPr>
        <w:t>80</w:t>
      </w:r>
      <w:r w:rsidR="00B11B12" w:rsidRPr="003F2265">
        <w:rPr>
          <w:rFonts w:ascii="Tahoma" w:hAnsi="Tahoma" w:cs="Tahoma"/>
          <w:b/>
          <w:sz w:val="25"/>
          <w:szCs w:val="25"/>
        </w:rPr>
        <w:t>. VALE-TRANSPORTE.</w:t>
      </w:r>
      <w:r w:rsidR="00B11B12" w:rsidRPr="003F2265">
        <w:rPr>
          <w:rFonts w:ascii="Arial" w:hAnsi="Arial" w:cs="Arial"/>
          <w:sz w:val="25"/>
          <w:szCs w:val="25"/>
        </w:rPr>
        <w:t xml:space="preserve"> Os empregadores concederão vale-transporte aos empregados que os utilizarem, em valor mensal nunca superior ao oficialmente cobrado pelas empresas transportadoras, pelo número de deslocamentos diários, multiplicado pelo número de dias trabalhados no mês.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2E4808" w:rsidRPr="003F2265">
        <w:rPr>
          <w:rFonts w:ascii="Tahoma" w:hAnsi="Tahoma" w:cs="Tahoma"/>
          <w:b/>
          <w:sz w:val="25"/>
          <w:szCs w:val="25"/>
        </w:rPr>
        <w:t>81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ADICIONAL </w:t>
      </w:r>
      <w:r w:rsidR="001D0A6F" w:rsidRPr="003F2265">
        <w:rPr>
          <w:rFonts w:ascii="Tahoma" w:hAnsi="Tahoma" w:cs="Tahoma"/>
          <w:b/>
          <w:sz w:val="25"/>
          <w:szCs w:val="25"/>
        </w:rPr>
        <w:t>ESPECIAL</w:t>
      </w:r>
      <w:r w:rsidR="007F2477" w:rsidRPr="003F2265">
        <w:rPr>
          <w:rFonts w:ascii="Tahoma" w:hAnsi="Tahoma" w:cs="Tahoma"/>
          <w:b/>
          <w:sz w:val="25"/>
          <w:szCs w:val="25"/>
        </w:rPr>
        <w:t>:</w:t>
      </w:r>
      <w:r w:rsidR="001D0A6F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INSALUBRIDADE</w:t>
      </w:r>
      <w:r w:rsidR="001D0A6F" w:rsidRPr="003F2265">
        <w:rPr>
          <w:rFonts w:ascii="Tahoma" w:hAnsi="Tahoma" w:cs="Tahoma"/>
          <w:b/>
          <w:sz w:val="25"/>
          <w:szCs w:val="25"/>
        </w:rPr>
        <w:t>, PERICULOSIDADE E PENOSIDADE</w:t>
      </w:r>
      <w:r w:rsidR="00082C3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trabalho perigoso, insalubre e</w:t>
      </w:r>
      <w:r w:rsidR="007F2477" w:rsidRPr="003F2265">
        <w:rPr>
          <w:rFonts w:ascii="Arial" w:hAnsi="Arial" w:cs="Arial"/>
          <w:sz w:val="25"/>
          <w:szCs w:val="25"/>
        </w:rPr>
        <w:t>/ou</w:t>
      </w:r>
      <w:r w:rsidR="00450E48" w:rsidRPr="003F2265">
        <w:rPr>
          <w:rFonts w:ascii="Arial" w:hAnsi="Arial" w:cs="Arial"/>
          <w:sz w:val="25"/>
          <w:szCs w:val="25"/>
        </w:rPr>
        <w:t xml:space="preserve"> peno</w:t>
      </w:r>
      <w:r w:rsidR="00393AD1" w:rsidRPr="003F2265">
        <w:rPr>
          <w:rFonts w:ascii="Arial" w:hAnsi="Arial" w:cs="Arial"/>
          <w:sz w:val="25"/>
          <w:szCs w:val="25"/>
        </w:rPr>
        <w:t xml:space="preserve">so </w:t>
      </w:r>
      <w:r w:rsidR="007F2477" w:rsidRPr="003F2265">
        <w:rPr>
          <w:rFonts w:ascii="Arial" w:hAnsi="Arial" w:cs="Arial"/>
          <w:sz w:val="25"/>
          <w:szCs w:val="25"/>
        </w:rPr>
        <w:t>terá</w:t>
      </w:r>
      <w:r w:rsidR="00393AD1" w:rsidRPr="003F2265">
        <w:rPr>
          <w:rFonts w:ascii="Arial" w:hAnsi="Arial" w:cs="Arial"/>
          <w:sz w:val="25"/>
          <w:szCs w:val="25"/>
        </w:rPr>
        <w:t xml:space="preserve"> adicional de 50% (cinqu</w:t>
      </w:r>
      <w:r w:rsidR="00450E48" w:rsidRPr="003F2265">
        <w:rPr>
          <w:rFonts w:ascii="Arial" w:hAnsi="Arial" w:cs="Arial"/>
          <w:sz w:val="25"/>
          <w:szCs w:val="25"/>
        </w:rPr>
        <w:t xml:space="preserve">enta por cento), aplicados sobre </w:t>
      </w:r>
      <w:r w:rsidR="00393AD1" w:rsidRPr="003F2265">
        <w:rPr>
          <w:rFonts w:ascii="Arial" w:hAnsi="Arial" w:cs="Arial"/>
          <w:sz w:val="25"/>
          <w:szCs w:val="25"/>
        </w:rPr>
        <w:t xml:space="preserve">a remuneração mensal do </w:t>
      </w:r>
      <w:r w:rsidR="00450E48" w:rsidRPr="003F2265">
        <w:rPr>
          <w:rFonts w:ascii="Arial" w:hAnsi="Arial" w:cs="Arial"/>
          <w:sz w:val="25"/>
          <w:szCs w:val="25"/>
        </w:rPr>
        <w:t>empregado - inciso XXIII, do art. 7º, da Constituição Federal.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DD6E6B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Na definição e classificação das atividades perigosas e insalubres será observada a legislação existente.</w:t>
      </w:r>
      <w:r w:rsidR="00725631" w:rsidRPr="003F2265">
        <w:rPr>
          <w:rFonts w:ascii="Arial" w:hAnsi="Arial" w:cs="Arial"/>
          <w:sz w:val="25"/>
          <w:szCs w:val="25"/>
        </w:rPr>
        <w:t xml:space="preserve"> </w:t>
      </w:r>
      <w:r w:rsidR="00B11B12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2</w:t>
      </w:r>
      <w:r w:rsidR="00B11B12" w:rsidRPr="003F2265">
        <w:rPr>
          <w:rFonts w:ascii="Tahoma" w:hAnsi="Tahoma" w:cs="Tahoma"/>
          <w:b/>
          <w:sz w:val="25"/>
          <w:szCs w:val="25"/>
        </w:rPr>
        <w:t>.  ADICIONAL DE PERICULOSIDADE A ATIVIDADES LABORAIS ESPECÍFICAS.</w:t>
      </w:r>
      <w:r w:rsidR="004C3720" w:rsidRPr="003F2265">
        <w:rPr>
          <w:rFonts w:ascii="Arial" w:hAnsi="Arial" w:cs="Arial"/>
          <w:sz w:val="25"/>
          <w:szCs w:val="25"/>
        </w:rPr>
        <w:t xml:space="preserve"> Fica assegurado aos </w:t>
      </w:r>
      <w:r w:rsidR="00B11B12" w:rsidRPr="003F2265">
        <w:rPr>
          <w:rFonts w:ascii="Arial" w:hAnsi="Arial" w:cs="Arial"/>
          <w:sz w:val="25"/>
          <w:szCs w:val="25"/>
        </w:rPr>
        <w:t xml:space="preserve">empregados </w:t>
      </w:r>
      <w:r w:rsidR="004C3720" w:rsidRPr="003F2265">
        <w:rPr>
          <w:rFonts w:ascii="Arial" w:hAnsi="Arial" w:cs="Arial"/>
          <w:sz w:val="25"/>
          <w:szCs w:val="25"/>
        </w:rPr>
        <w:t>inseridos nas hipóteses elencadas nos incisos, o recebimento de adicional de periculosidade, no importe de 30% (trinta por cento) de sua remuneração mensal: I – aos que</w:t>
      </w:r>
      <w:r w:rsidR="00B11B12" w:rsidRPr="003F2265">
        <w:rPr>
          <w:rFonts w:ascii="Arial" w:hAnsi="Arial" w:cs="Arial"/>
          <w:sz w:val="25"/>
          <w:szCs w:val="25"/>
        </w:rPr>
        <w:t xml:space="preserve"> exercem funções </w:t>
      </w:r>
      <w:r w:rsidR="004C3720" w:rsidRPr="003F2265">
        <w:rPr>
          <w:rFonts w:ascii="Arial" w:hAnsi="Arial" w:cs="Arial"/>
          <w:sz w:val="25"/>
          <w:szCs w:val="25"/>
        </w:rPr>
        <w:t>de vigia, guarda patrimonial, de prevenção e/ou perdas, cujas atribuições sejam a de proteção de bens e/ou do patrimônio do empregador;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4C3720" w:rsidRPr="003F2265">
        <w:rPr>
          <w:rFonts w:ascii="Arial" w:hAnsi="Arial" w:cs="Arial"/>
          <w:sz w:val="25"/>
          <w:szCs w:val="25"/>
        </w:rPr>
        <w:t>II – àqueles que realizam serviços que demandem deslocamentos externos (tais como: vendedores, montadores, cobradores) mediante a utilização de motocicletas.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4C3720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>. AVISO PRÉVIO</w:t>
      </w:r>
      <w:r w:rsidR="00393AD1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O aviso prévio dado pelo empregador </w:t>
      </w:r>
      <w:r w:rsidR="00393AD1" w:rsidRPr="003F2265">
        <w:rPr>
          <w:rFonts w:ascii="Arial" w:hAnsi="Arial" w:cs="Arial"/>
          <w:sz w:val="25"/>
          <w:szCs w:val="25"/>
        </w:rPr>
        <w:t xml:space="preserve">ao empregado será proporcional ao tempo de serviço, </w:t>
      </w:r>
      <w:r w:rsidR="00024B47" w:rsidRPr="003F2265">
        <w:rPr>
          <w:rFonts w:ascii="Arial" w:hAnsi="Arial" w:cs="Arial"/>
          <w:sz w:val="25"/>
          <w:szCs w:val="25"/>
        </w:rPr>
        <w:t>considerando-se o mínimo de 30 (trinta) dias e o máximo de 120 (cento e vinte dias), ou de acordo com a seguinte tabela: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84"/>
        <w:gridCol w:w="2126"/>
        <w:gridCol w:w="2268"/>
      </w:tblGrid>
      <w:tr w:rsidR="003F2265" w:rsidRPr="003F2265" w:rsidTr="000B5C33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 xml:space="preserve">tempo de </w:t>
            </w: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>serviço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>nº de dias do aviso</w:t>
            </w: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265">
              <w:rPr>
                <w:rFonts w:ascii="Arial" w:hAnsi="Arial" w:cs="Arial"/>
                <w:sz w:val="14"/>
                <w:szCs w:val="14"/>
              </w:rPr>
              <w:t>(cumprido/indenizado)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ind w:left="72" w:hanging="72"/>
              <w:jc w:val="center"/>
              <w:rPr>
                <w:rFonts w:ascii="Arial" w:hAnsi="Arial" w:cs="Arial"/>
                <w:b/>
              </w:rPr>
            </w:pP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 xml:space="preserve">tempo de </w:t>
            </w: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>serviço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b/>
              </w:rPr>
            </w:pPr>
            <w:r w:rsidRPr="003F2265">
              <w:rPr>
                <w:rFonts w:ascii="Arial" w:hAnsi="Arial" w:cs="Arial"/>
                <w:b/>
              </w:rPr>
              <w:t>nº de dias do aviso</w:t>
            </w:r>
          </w:p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265">
              <w:rPr>
                <w:rFonts w:ascii="Arial" w:hAnsi="Arial" w:cs="Arial"/>
                <w:sz w:val="14"/>
                <w:szCs w:val="14"/>
              </w:rPr>
              <w:t>(cumprido/indenizado)</w:t>
            </w:r>
          </w:p>
        </w:tc>
      </w:tr>
      <w:tr w:rsidR="003F2265" w:rsidRPr="003F2265" w:rsidTr="000B5C33">
        <w:trPr>
          <w:trHeight w:val="19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até 01 ano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30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16 anos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78 dias</w:t>
            </w:r>
          </w:p>
        </w:tc>
      </w:tr>
      <w:tr w:rsidR="003F2265" w:rsidRPr="003F2265" w:rsidTr="000B5C33">
        <w:trPr>
          <w:trHeight w:val="181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01 ano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33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17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81 dias</w:t>
            </w:r>
          </w:p>
        </w:tc>
      </w:tr>
      <w:tr w:rsidR="003F2265" w:rsidRPr="003F2265" w:rsidTr="000B5C33">
        <w:trPr>
          <w:trHeight w:val="18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02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36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18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84 dias</w:t>
            </w:r>
          </w:p>
        </w:tc>
      </w:tr>
      <w:tr w:rsidR="003F2265" w:rsidRPr="003F2265" w:rsidTr="000B5C33">
        <w:trPr>
          <w:trHeight w:val="18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03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39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19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87 dias</w:t>
            </w:r>
          </w:p>
        </w:tc>
      </w:tr>
      <w:tr w:rsidR="003F2265" w:rsidRPr="003F2265" w:rsidTr="000B5C33">
        <w:trPr>
          <w:trHeight w:val="6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04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42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20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90 dias</w:t>
            </w:r>
          </w:p>
        </w:tc>
      </w:tr>
      <w:tr w:rsidR="003F2265" w:rsidRPr="003F2265" w:rsidTr="000B5C33">
        <w:trPr>
          <w:trHeight w:val="18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05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45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21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93 dias</w:t>
            </w:r>
          </w:p>
        </w:tc>
      </w:tr>
      <w:tr w:rsidR="003F2265" w:rsidRPr="003F2265" w:rsidTr="000B5C33">
        <w:trPr>
          <w:trHeight w:val="17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06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48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22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96 dias</w:t>
            </w:r>
          </w:p>
        </w:tc>
      </w:tr>
      <w:tr w:rsidR="003F2265" w:rsidRPr="003F2265" w:rsidTr="000B5C33">
        <w:trPr>
          <w:trHeight w:val="16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07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51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23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99 dias</w:t>
            </w:r>
          </w:p>
        </w:tc>
      </w:tr>
      <w:tr w:rsidR="003F2265" w:rsidRPr="003F2265" w:rsidTr="000B5C33">
        <w:trPr>
          <w:trHeight w:val="166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08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54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24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102 dias</w:t>
            </w:r>
          </w:p>
        </w:tc>
      </w:tr>
      <w:tr w:rsidR="003F2265" w:rsidRPr="003F2265" w:rsidTr="000B5C33">
        <w:trPr>
          <w:trHeight w:val="17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09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57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25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105 dias</w:t>
            </w:r>
          </w:p>
        </w:tc>
      </w:tr>
      <w:tr w:rsidR="003F2265" w:rsidRPr="003F2265" w:rsidTr="000B5C33">
        <w:trPr>
          <w:trHeight w:val="6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10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60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26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108 dias</w:t>
            </w:r>
          </w:p>
        </w:tc>
      </w:tr>
      <w:tr w:rsidR="003F2265" w:rsidRPr="003F2265" w:rsidTr="000B5C33">
        <w:trPr>
          <w:trHeight w:val="213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11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63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27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111 dias</w:t>
            </w:r>
          </w:p>
        </w:tc>
      </w:tr>
      <w:tr w:rsidR="003F2265" w:rsidRPr="003F2265" w:rsidTr="000B5C33">
        <w:trPr>
          <w:trHeight w:val="21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12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66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28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114 dias</w:t>
            </w:r>
          </w:p>
        </w:tc>
      </w:tr>
      <w:tr w:rsidR="003F2265" w:rsidRPr="003F2265" w:rsidTr="000B5C33">
        <w:trPr>
          <w:trHeight w:val="25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13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69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29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117 dias</w:t>
            </w:r>
          </w:p>
        </w:tc>
      </w:tr>
      <w:tr w:rsidR="003F2265" w:rsidRPr="003F2265" w:rsidTr="000B5C33">
        <w:trPr>
          <w:trHeight w:val="27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14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72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30 anos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120 dias</w:t>
            </w:r>
          </w:p>
        </w:tc>
      </w:tr>
      <w:tr w:rsidR="003F2265" w:rsidRPr="003F2265" w:rsidTr="000B5C33">
        <w:trPr>
          <w:trHeight w:val="132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acima de 15 anos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265">
              <w:rPr>
                <w:rFonts w:ascii="Arial" w:hAnsi="Arial" w:cs="Arial"/>
                <w:sz w:val="24"/>
                <w:szCs w:val="24"/>
              </w:rPr>
              <w:t>75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5C33" w:rsidRPr="003F2265" w:rsidRDefault="000B5C33" w:rsidP="00F51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5C33" w:rsidRPr="003F2265" w:rsidRDefault="000B5C33" w:rsidP="00F51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C33" w:rsidRPr="003F2265" w:rsidRDefault="004C3720" w:rsidP="00024B47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057735" w:rsidRPr="003F2265">
        <w:rPr>
          <w:rFonts w:ascii="Tahoma" w:hAnsi="Tahoma" w:cs="Tahoma"/>
          <w:b/>
          <w:sz w:val="25"/>
          <w:szCs w:val="25"/>
        </w:rPr>
        <w:t xml:space="preserve">.1) </w:t>
      </w:r>
      <w:r w:rsidR="00057735" w:rsidRPr="003F2265">
        <w:rPr>
          <w:rFonts w:ascii="Arial" w:hAnsi="Arial" w:cs="Arial"/>
          <w:sz w:val="25"/>
          <w:szCs w:val="25"/>
        </w:rPr>
        <w:t>Para fins de redução de dias para o cumprimento do aviso prévio, na forma prevista no parágrafo único do art. 488</w:t>
      </w:r>
      <w:r w:rsidR="00CA53D8" w:rsidRPr="003F2265">
        <w:rPr>
          <w:rFonts w:ascii="Arial" w:hAnsi="Arial" w:cs="Arial"/>
          <w:sz w:val="25"/>
          <w:szCs w:val="25"/>
        </w:rPr>
        <w:t>,</w:t>
      </w:r>
      <w:r w:rsidR="00057735" w:rsidRPr="003F2265">
        <w:rPr>
          <w:rFonts w:ascii="Arial" w:hAnsi="Arial" w:cs="Arial"/>
          <w:sz w:val="25"/>
          <w:szCs w:val="25"/>
        </w:rPr>
        <w:t xml:space="preserve"> da CLT, deve-se levar em conta, de acordo com o tempo de contrato, o seguinte parâmetro: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84"/>
        <w:gridCol w:w="2126"/>
        <w:gridCol w:w="2268"/>
      </w:tblGrid>
      <w:tr w:rsidR="003F2265" w:rsidRPr="003F2265" w:rsidTr="000B5C33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 xml:space="preserve">tempo de </w:t>
            </w: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serviço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dias reduzidos</w:t>
            </w: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F2265">
              <w:rPr>
                <w:rFonts w:ascii="Arial" w:eastAsia="Calibri" w:hAnsi="Arial" w:cs="Arial"/>
                <w:sz w:val="12"/>
                <w:szCs w:val="12"/>
                <w:lang w:eastAsia="en-US"/>
              </w:rPr>
              <w:t>(art. 488, parágrafo único, CLT)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ind w:left="72" w:hanging="72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 xml:space="preserve">tempo de </w:t>
            </w: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serviço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dias reduzidos</w:t>
            </w:r>
          </w:p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F2265">
              <w:rPr>
                <w:rFonts w:ascii="Arial" w:eastAsia="Calibri" w:hAnsi="Arial" w:cs="Arial"/>
                <w:sz w:val="12"/>
                <w:szCs w:val="12"/>
                <w:lang w:eastAsia="en-US"/>
              </w:rPr>
              <w:t>(art. 488, parágrafo único, CLT)</w:t>
            </w:r>
          </w:p>
        </w:tc>
      </w:tr>
      <w:tr w:rsidR="003F2265" w:rsidRPr="003F2265" w:rsidTr="000B5C33">
        <w:trPr>
          <w:trHeight w:val="23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até 01 ano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16 anos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 dias</w:t>
            </w:r>
          </w:p>
        </w:tc>
      </w:tr>
      <w:tr w:rsidR="003F2265" w:rsidRPr="003F2265" w:rsidTr="000B5C33">
        <w:trPr>
          <w:trHeight w:val="18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01 ano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17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 dias</w:t>
            </w:r>
          </w:p>
        </w:tc>
      </w:tr>
      <w:tr w:rsidR="003F2265" w:rsidRPr="003F2265" w:rsidTr="000B5C33">
        <w:trPr>
          <w:trHeight w:val="23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02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18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dias</w:t>
            </w:r>
          </w:p>
        </w:tc>
      </w:tr>
      <w:tr w:rsidR="003F2265" w:rsidRPr="003F2265" w:rsidTr="000B5C33">
        <w:trPr>
          <w:trHeight w:val="18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03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19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dias</w:t>
            </w:r>
          </w:p>
        </w:tc>
      </w:tr>
      <w:tr w:rsidR="003F2265" w:rsidRPr="003F2265" w:rsidTr="000B5C33">
        <w:trPr>
          <w:trHeight w:val="21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04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20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 dias</w:t>
            </w:r>
          </w:p>
        </w:tc>
      </w:tr>
      <w:tr w:rsidR="003F2265" w:rsidRPr="003F2265" w:rsidTr="000B5C33">
        <w:trPr>
          <w:trHeight w:val="21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05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21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 dias</w:t>
            </w:r>
          </w:p>
        </w:tc>
      </w:tr>
      <w:tr w:rsidR="003F2265" w:rsidRPr="003F2265" w:rsidTr="0028006D">
        <w:trPr>
          <w:trHeight w:val="20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06 anos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22 anos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C33" w:rsidRPr="003F2265" w:rsidRDefault="000B5C33" w:rsidP="000B5C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 dias</w:t>
            </w:r>
          </w:p>
        </w:tc>
      </w:tr>
      <w:tr w:rsidR="003F2265" w:rsidRPr="003F2265" w:rsidTr="0028006D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07 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dias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23 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dias</w:t>
            </w:r>
          </w:p>
        </w:tc>
      </w:tr>
      <w:tr w:rsidR="003F2265" w:rsidRPr="003F2265" w:rsidTr="007D08B4">
        <w:trPr>
          <w:trHeight w:val="21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08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24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 dias</w:t>
            </w:r>
          </w:p>
        </w:tc>
      </w:tr>
      <w:tr w:rsidR="003F2265" w:rsidRPr="003F2265" w:rsidTr="007D08B4">
        <w:trPr>
          <w:trHeight w:val="213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09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25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 dias</w:t>
            </w:r>
          </w:p>
        </w:tc>
      </w:tr>
      <w:tr w:rsidR="003F2265" w:rsidRPr="003F2265" w:rsidTr="007D08B4">
        <w:trPr>
          <w:trHeight w:val="18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10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26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 dias</w:t>
            </w:r>
          </w:p>
        </w:tc>
      </w:tr>
      <w:tr w:rsidR="003F2265" w:rsidRPr="003F2265" w:rsidTr="007D08B4">
        <w:trPr>
          <w:trHeight w:val="213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11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27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 dias</w:t>
            </w:r>
          </w:p>
        </w:tc>
      </w:tr>
      <w:tr w:rsidR="003F2265" w:rsidRPr="003F2265" w:rsidTr="0028006D">
        <w:trPr>
          <w:trHeight w:val="21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6D" w:rsidRPr="003F2265" w:rsidRDefault="0028006D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F2265" w:rsidRPr="003F2265" w:rsidTr="0028006D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 xml:space="preserve">tempo de </w:t>
            </w: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serviço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dias reduzidos</w:t>
            </w: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F2265">
              <w:rPr>
                <w:rFonts w:ascii="Arial" w:eastAsia="Calibri" w:hAnsi="Arial" w:cs="Arial"/>
                <w:sz w:val="12"/>
                <w:szCs w:val="12"/>
                <w:lang w:eastAsia="en-US"/>
              </w:rPr>
              <w:t>(art. 488, parágrafo único, CLT)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006D" w:rsidRPr="003F2265" w:rsidRDefault="0028006D" w:rsidP="0028006D">
            <w:pPr>
              <w:ind w:left="72" w:hanging="72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 xml:space="preserve">tempo de </w:t>
            </w: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serviço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lang w:eastAsia="en-US"/>
              </w:rPr>
              <w:t>dias reduzidos</w:t>
            </w:r>
          </w:p>
          <w:p w:rsidR="0028006D" w:rsidRPr="003F2265" w:rsidRDefault="0028006D" w:rsidP="0028006D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F2265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(art. 488, parágrafo único, CLT)</w:t>
            </w:r>
          </w:p>
        </w:tc>
      </w:tr>
      <w:tr w:rsidR="003F2265" w:rsidRPr="003F2265" w:rsidTr="0028006D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12 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 dias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28 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 dias</w:t>
            </w:r>
          </w:p>
        </w:tc>
      </w:tr>
      <w:tr w:rsidR="003F2265" w:rsidRPr="003F2265" w:rsidTr="007D08B4">
        <w:trPr>
          <w:trHeight w:val="25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13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29 anos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 dias</w:t>
            </w:r>
          </w:p>
        </w:tc>
      </w:tr>
      <w:tr w:rsidR="003F2265" w:rsidRPr="003F2265" w:rsidTr="007D08B4">
        <w:trPr>
          <w:trHeight w:val="27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14 anos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30 anos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 dias</w:t>
            </w:r>
          </w:p>
        </w:tc>
      </w:tr>
      <w:tr w:rsidR="003F2265" w:rsidRPr="003F2265" w:rsidTr="007D08B4">
        <w:trPr>
          <w:trHeight w:val="6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acima de 15 anos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226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 dias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D08B4" w:rsidRPr="003F2265" w:rsidRDefault="007D08B4" w:rsidP="007D08B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08B4" w:rsidRPr="003F2265" w:rsidRDefault="007D08B4" w:rsidP="007D08B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1F1935" w:rsidRPr="003F2265" w:rsidRDefault="004C3720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D32AE6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empregado que não tiver interesse no cumprimento do aviso prévio dado pelo empregador, poderá liberar-se de cumpri-lo, percebendo os salários dos dias em que trabalhou no período.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D32AE6" w:rsidRPr="003F2265">
        <w:rPr>
          <w:rFonts w:ascii="Tahoma" w:hAnsi="Tahoma" w:cs="Tahoma"/>
          <w:b/>
          <w:sz w:val="25"/>
          <w:szCs w:val="25"/>
        </w:rPr>
        <w:t>.3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É vedado ao empregador determinar ao empregado cumprir o aviso prévio em casa, </w:t>
      </w:r>
      <w:r w:rsidR="007D08B4" w:rsidRPr="003F2265">
        <w:rPr>
          <w:rFonts w:ascii="Arial" w:hAnsi="Arial" w:cs="Arial"/>
          <w:sz w:val="25"/>
          <w:szCs w:val="25"/>
        </w:rPr>
        <w:t>devendo</w:t>
      </w:r>
      <w:r w:rsidR="00450E48" w:rsidRPr="003F2265">
        <w:rPr>
          <w:rFonts w:ascii="Arial" w:hAnsi="Arial" w:cs="Arial"/>
          <w:sz w:val="25"/>
          <w:szCs w:val="25"/>
        </w:rPr>
        <w:t xml:space="preserve"> em tal hipótese, indeniza</w:t>
      </w:r>
      <w:r w:rsidR="007D08B4" w:rsidRPr="003F2265">
        <w:rPr>
          <w:rFonts w:ascii="Arial" w:hAnsi="Arial" w:cs="Arial"/>
          <w:sz w:val="25"/>
          <w:szCs w:val="25"/>
        </w:rPr>
        <w:t xml:space="preserve">r </w:t>
      </w:r>
      <w:r w:rsidR="00450E48" w:rsidRPr="003F2265">
        <w:rPr>
          <w:rFonts w:ascii="Arial" w:hAnsi="Arial" w:cs="Arial"/>
          <w:sz w:val="25"/>
          <w:szCs w:val="25"/>
        </w:rPr>
        <w:t>o respectivo período.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D32AE6" w:rsidRPr="003F2265">
        <w:rPr>
          <w:rFonts w:ascii="Tahoma" w:hAnsi="Tahoma" w:cs="Tahoma"/>
          <w:b/>
          <w:sz w:val="25"/>
          <w:szCs w:val="25"/>
        </w:rPr>
        <w:t>.4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empregado comissionista que estiver cumprindo aviso prévio trabalhando</w:t>
      </w:r>
      <w:r w:rsidR="002C5549" w:rsidRPr="003F2265">
        <w:rPr>
          <w:rFonts w:ascii="Arial" w:hAnsi="Arial" w:cs="Arial"/>
          <w:sz w:val="25"/>
          <w:szCs w:val="25"/>
        </w:rPr>
        <w:t xml:space="preserve">, </w:t>
      </w:r>
      <w:r w:rsidR="00450E48" w:rsidRPr="003F2265">
        <w:rPr>
          <w:rFonts w:ascii="Arial" w:hAnsi="Arial" w:cs="Arial"/>
          <w:sz w:val="25"/>
          <w:szCs w:val="25"/>
        </w:rPr>
        <w:t xml:space="preserve">com jornada diária reduzida ou durante </w:t>
      </w:r>
      <w:r w:rsidR="002C5549" w:rsidRPr="003F2265">
        <w:rPr>
          <w:rFonts w:ascii="Arial" w:hAnsi="Arial" w:cs="Arial"/>
          <w:sz w:val="25"/>
          <w:szCs w:val="25"/>
        </w:rPr>
        <w:t>07 (</w:t>
      </w:r>
      <w:r w:rsidR="00450E48" w:rsidRPr="003F2265">
        <w:rPr>
          <w:rFonts w:ascii="Arial" w:hAnsi="Arial" w:cs="Arial"/>
          <w:sz w:val="25"/>
          <w:szCs w:val="25"/>
        </w:rPr>
        <w:t>sete</w:t>
      </w:r>
      <w:r w:rsidR="002C5549" w:rsidRPr="003F2265">
        <w:rPr>
          <w:rFonts w:ascii="Arial" w:hAnsi="Arial" w:cs="Arial"/>
          <w:sz w:val="25"/>
          <w:szCs w:val="25"/>
        </w:rPr>
        <w:t>) dias corridos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2C5549" w:rsidRPr="003F2265">
        <w:rPr>
          <w:rFonts w:ascii="Arial" w:hAnsi="Arial" w:cs="Arial"/>
          <w:sz w:val="25"/>
          <w:szCs w:val="25"/>
        </w:rPr>
        <w:t>receberá</w:t>
      </w:r>
      <w:r w:rsidR="00450E48" w:rsidRPr="003F2265">
        <w:rPr>
          <w:rFonts w:ascii="Arial" w:hAnsi="Arial" w:cs="Arial"/>
          <w:sz w:val="25"/>
          <w:szCs w:val="25"/>
        </w:rPr>
        <w:t xml:space="preserve"> pelas horas ou pelos dias em que estiver dispensado por força do aviso, apurando-se a média das comissões por hora ou por dia, conforme o caso.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D32AE6" w:rsidRPr="003F2265">
        <w:rPr>
          <w:rFonts w:ascii="Tahoma" w:hAnsi="Tahoma" w:cs="Tahoma"/>
          <w:b/>
          <w:sz w:val="25"/>
          <w:szCs w:val="25"/>
        </w:rPr>
        <w:t>.5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Em caso de cumprimento do aviso prévio trabalhado durante 23 (vinte e três) dias corridos, o prazo para pagamento dos rescisórios será no dia imediatamente posterior ao 23º (vigésimo terceiro) dia.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7D08B4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4</w:t>
      </w:r>
      <w:r w:rsidR="007D08B4" w:rsidRPr="003F2265">
        <w:rPr>
          <w:rFonts w:ascii="Tahoma" w:hAnsi="Tahoma" w:cs="Tahoma"/>
          <w:b/>
          <w:sz w:val="25"/>
          <w:szCs w:val="25"/>
        </w:rPr>
        <w:t>. FUNDO DE GARANTIA POR TEMPO DE SERVIÇO.</w:t>
      </w:r>
      <w:r w:rsidR="007D08B4" w:rsidRPr="003F2265">
        <w:rPr>
          <w:rFonts w:ascii="Arial" w:hAnsi="Arial" w:cs="Arial"/>
          <w:sz w:val="25"/>
          <w:szCs w:val="25"/>
        </w:rPr>
        <w:t xml:space="preserve"> No ato </w:t>
      </w:r>
      <w:r w:rsidR="00003BA8" w:rsidRPr="003F2265">
        <w:rPr>
          <w:rFonts w:ascii="Arial" w:hAnsi="Arial" w:cs="Arial"/>
          <w:sz w:val="25"/>
          <w:szCs w:val="25"/>
        </w:rPr>
        <w:t>da</w:t>
      </w:r>
      <w:r w:rsidR="007D08B4" w:rsidRPr="003F2265">
        <w:rPr>
          <w:rFonts w:ascii="Arial" w:hAnsi="Arial" w:cs="Arial"/>
          <w:sz w:val="25"/>
          <w:szCs w:val="25"/>
        </w:rPr>
        <w:t xml:space="preserve"> quitação de rescisões de contrato de trabalho, o empregador deverá fornecer ao empregado o extrato </w:t>
      </w:r>
      <w:r w:rsidR="00E862D1" w:rsidRPr="003F2265">
        <w:rPr>
          <w:rFonts w:ascii="Arial" w:hAnsi="Arial" w:cs="Arial"/>
          <w:sz w:val="25"/>
          <w:szCs w:val="25"/>
        </w:rPr>
        <w:t xml:space="preserve">atualizado </w:t>
      </w:r>
      <w:r w:rsidR="007D08B4" w:rsidRPr="003F2265">
        <w:rPr>
          <w:rFonts w:ascii="Arial" w:hAnsi="Arial" w:cs="Arial"/>
          <w:sz w:val="25"/>
          <w:szCs w:val="25"/>
        </w:rPr>
        <w:t xml:space="preserve">da conta do FGTS </w:t>
      </w:r>
      <w:r w:rsidR="006D7CD4" w:rsidRPr="003F2265">
        <w:rPr>
          <w:rFonts w:ascii="Arial" w:hAnsi="Arial" w:cs="Arial"/>
          <w:sz w:val="25"/>
          <w:szCs w:val="25"/>
        </w:rPr>
        <w:t>comprova</w:t>
      </w:r>
      <w:r w:rsidR="00E862D1" w:rsidRPr="003F2265">
        <w:rPr>
          <w:rFonts w:ascii="Arial" w:hAnsi="Arial" w:cs="Arial"/>
          <w:sz w:val="25"/>
          <w:szCs w:val="25"/>
        </w:rPr>
        <w:t>do</w:t>
      </w:r>
      <w:r w:rsidR="006D7CD4" w:rsidRPr="003F2265">
        <w:rPr>
          <w:rFonts w:ascii="Arial" w:hAnsi="Arial" w:cs="Arial"/>
          <w:sz w:val="25"/>
          <w:szCs w:val="25"/>
        </w:rPr>
        <w:t xml:space="preserve"> a regularidade de todos os depósitos devidos e apurados sobre as verbas salariais</w:t>
      </w:r>
      <w:r w:rsidR="00E862D1" w:rsidRPr="003F2265">
        <w:rPr>
          <w:rFonts w:ascii="Arial" w:hAnsi="Arial" w:cs="Arial"/>
          <w:sz w:val="25"/>
          <w:szCs w:val="25"/>
        </w:rPr>
        <w:t>, e, das guias de recolhimento das competências de conta eventualmente não localizada, como previsto no art. 22, inciso V, da Instrução Normativa 15/2010, do Ministério do Trabalho</w:t>
      </w:r>
      <w:r w:rsidR="007D08B4" w:rsidRPr="003F2265">
        <w:rPr>
          <w:rFonts w:ascii="Arial" w:hAnsi="Arial" w:cs="Arial"/>
          <w:sz w:val="25"/>
          <w:szCs w:val="25"/>
        </w:rPr>
        <w:t>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7D08B4" w:rsidRPr="003F2265">
        <w:rPr>
          <w:rFonts w:ascii="Tahoma" w:hAnsi="Tahoma" w:cs="Tahoma"/>
          <w:b/>
          <w:sz w:val="25"/>
          <w:szCs w:val="25"/>
        </w:rPr>
        <w:t>Parágrafo único.</w:t>
      </w:r>
      <w:r w:rsidR="007D08B4" w:rsidRPr="003F2265">
        <w:rPr>
          <w:rFonts w:ascii="Arial" w:hAnsi="Arial" w:cs="Arial"/>
          <w:sz w:val="25"/>
          <w:szCs w:val="25"/>
        </w:rPr>
        <w:t xml:space="preserve"> O empregador deverá apresentar ainda, no ato, os últimos 12 (doze) meses de comprovantes salariais.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3B7118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 QUITAÇÃO DAS VERBAS RESCISÓRIAS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Fica estabelecida a obrigatoriedade d</w:t>
      </w:r>
      <w:r w:rsidR="00D02DC2" w:rsidRPr="003F2265">
        <w:rPr>
          <w:rFonts w:ascii="Arial" w:hAnsi="Arial" w:cs="Arial"/>
          <w:sz w:val="25"/>
          <w:szCs w:val="25"/>
        </w:rPr>
        <w:t xml:space="preserve">e </w:t>
      </w:r>
      <w:r w:rsidR="00450E48" w:rsidRPr="003F2265">
        <w:rPr>
          <w:rFonts w:ascii="Arial" w:hAnsi="Arial" w:cs="Arial"/>
          <w:sz w:val="25"/>
          <w:szCs w:val="25"/>
        </w:rPr>
        <w:t>o empregador pagar as verbas rescisórias</w:t>
      </w:r>
      <w:r w:rsidR="00D56260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dar baixa na </w:t>
      </w:r>
      <w:r w:rsidR="00D56260" w:rsidRPr="003F2265">
        <w:rPr>
          <w:rFonts w:ascii="Arial" w:hAnsi="Arial" w:cs="Arial"/>
          <w:sz w:val="25"/>
          <w:szCs w:val="25"/>
        </w:rPr>
        <w:t>CTPS e promover a homologação rescisória perante o Sindicato Profissional, no</w:t>
      </w:r>
      <w:r w:rsidR="00450E48" w:rsidRPr="003F2265">
        <w:rPr>
          <w:rFonts w:ascii="Arial" w:hAnsi="Arial" w:cs="Arial"/>
          <w:sz w:val="25"/>
          <w:szCs w:val="25"/>
        </w:rPr>
        <w:t xml:space="preserve"> prazo de 48 (quarenta e oito) horas, em caso de dispensa imediata, e, no prazo de 24 (vinte e quatro) horas em havendo cumprimento de aviso prévio, sob pena do pagamento de salários até a data do efetivo </w:t>
      </w:r>
      <w:r w:rsidR="00D56260" w:rsidRPr="003F2265">
        <w:rPr>
          <w:rFonts w:ascii="Arial" w:hAnsi="Arial" w:cs="Arial"/>
          <w:sz w:val="25"/>
          <w:szCs w:val="25"/>
        </w:rPr>
        <w:t>cumprimento das obrigações acima (pagamento, baixa e homologação)</w:t>
      </w:r>
      <w:r w:rsidR="00450E48" w:rsidRPr="003F2265">
        <w:rPr>
          <w:rFonts w:ascii="Arial" w:hAnsi="Arial" w:cs="Arial"/>
          <w:sz w:val="25"/>
          <w:szCs w:val="25"/>
        </w:rPr>
        <w:t>, sendo computado tal prazo como tempo de serviço para todos os efeitos, além da multa prevista no artigo 477, § 8º, da CLT.</w:t>
      </w:r>
      <w:r w:rsidR="00B948F9" w:rsidRPr="003F2265">
        <w:rPr>
          <w:rFonts w:ascii="Arial" w:hAnsi="Arial" w:cs="Arial"/>
          <w:sz w:val="25"/>
          <w:szCs w:val="25"/>
        </w:rPr>
        <w:t xml:space="preserve"> </w:t>
      </w:r>
      <w:r w:rsidR="003B7118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Quando se tratar de empregado comissionista, deverá constar no verso da rescisão a relação mês a mês das comissões auferidas com os respectivos índices usados nas correções.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As rescisões de contrato de trabalho poderão ser pagas no ato da homologação, em dinheiro ou em cheque visado ou administrativo somente de segundas-feiras às quintas-feiras. Nas sextas-feiras e vésperas de f</w:t>
      </w:r>
      <w:r w:rsidR="00DD6E6B" w:rsidRPr="003F2265">
        <w:rPr>
          <w:rFonts w:ascii="Arial" w:hAnsi="Arial" w:cs="Arial"/>
          <w:sz w:val="25"/>
          <w:szCs w:val="25"/>
        </w:rPr>
        <w:t xml:space="preserve">eriados os pagamentos só serão </w:t>
      </w:r>
      <w:r w:rsidR="00450E48" w:rsidRPr="003F2265">
        <w:rPr>
          <w:rFonts w:ascii="Arial" w:hAnsi="Arial" w:cs="Arial"/>
          <w:sz w:val="25"/>
          <w:szCs w:val="25"/>
        </w:rPr>
        <w:t xml:space="preserve">aceitos </w:t>
      </w:r>
      <w:smartTag w:uri="urn:schemas-microsoft-com:office:smarttags" w:element="PersonName">
        <w:smartTagPr>
          <w:attr w:name="ProductID" w:val="em dinheiro. Aos"/>
        </w:smartTagPr>
        <w:r w:rsidR="00450E48" w:rsidRPr="003F2265">
          <w:rPr>
            <w:rFonts w:ascii="Arial" w:hAnsi="Arial" w:cs="Arial"/>
            <w:sz w:val="25"/>
            <w:szCs w:val="25"/>
          </w:rPr>
          <w:t>em dinheiro. Aos</w:t>
        </w:r>
      </w:smartTag>
      <w:r w:rsidR="00450E48" w:rsidRPr="003F2265">
        <w:rPr>
          <w:rFonts w:ascii="Arial" w:hAnsi="Arial" w:cs="Arial"/>
          <w:sz w:val="25"/>
          <w:szCs w:val="25"/>
        </w:rPr>
        <w:t xml:space="preserve"> analfabetos os pagamentos só poderão ser efetuados em dinheiro, conforme dispõe o artigo 477, § 4º, da CLT.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5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O empregador terá prazo de 05 (cinco) dias para proceder a rescisão complementar, contados da publicação pelo Governo Federal do índice oficial de reajuste, ou da celebração da </w:t>
      </w:r>
      <w:r w:rsidR="00187E53" w:rsidRPr="003F2265">
        <w:rPr>
          <w:rFonts w:ascii="Arial" w:hAnsi="Arial" w:cs="Arial"/>
          <w:sz w:val="25"/>
          <w:szCs w:val="25"/>
        </w:rPr>
        <w:t>Norma Coletiva</w:t>
      </w:r>
      <w:r w:rsidR="00450E48" w:rsidRPr="003F2265">
        <w:rPr>
          <w:rFonts w:ascii="Arial" w:hAnsi="Arial" w:cs="Arial"/>
          <w:sz w:val="25"/>
          <w:szCs w:val="25"/>
        </w:rPr>
        <w:t xml:space="preserve"> de Trabalho, que vier a corrigir o salário. Inadimplido o prazo, incorrerá nas multas acima mencionadas. </w:t>
      </w:r>
      <w:r w:rsidR="006D7CD4" w:rsidRPr="003F2265">
        <w:rPr>
          <w:rFonts w:ascii="Tahoma" w:hAnsi="Tahoma" w:cs="Tahoma"/>
          <w:b/>
          <w:sz w:val="25"/>
          <w:szCs w:val="25"/>
        </w:rPr>
        <w:t>85.4)</w:t>
      </w:r>
      <w:r w:rsidR="006D7CD4" w:rsidRPr="003F2265">
        <w:rPr>
          <w:rFonts w:ascii="Arial" w:hAnsi="Arial" w:cs="Arial"/>
          <w:sz w:val="25"/>
          <w:szCs w:val="25"/>
        </w:rPr>
        <w:t xml:space="preserve"> Nas hipóteses legais, o empregador entregará ao empregado, os documentos hábeis para a movimentação do FGTS depositado e acesso às parcelas do seguro-desemprego.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6</w:t>
      </w:r>
      <w:r w:rsidR="00450E48" w:rsidRPr="003F2265">
        <w:rPr>
          <w:rFonts w:ascii="Tahoma" w:hAnsi="Tahoma" w:cs="Tahoma"/>
          <w:b/>
          <w:sz w:val="25"/>
          <w:szCs w:val="25"/>
        </w:rPr>
        <w:t>. PAGAMENTO CORRIGIDO DAS VERBAS RESCISÓRIAS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Para pagamento das verbas rescisórias o salário do empregado deverá ser corrigido pela aplicação do INPC/IBGE acumulado entre a última data-base da categoria e o mês do desligamento. Na hipótese de extinção do INPC</w:t>
      </w:r>
      <w:r w:rsidR="000D43BF" w:rsidRPr="003F2265">
        <w:rPr>
          <w:rFonts w:ascii="Arial" w:hAnsi="Arial" w:cs="Arial"/>
          <w:sz w:val="25"/>
          <w:szCs w:val="25"/>
        </w:rPr>
        <w:t>/IBGE</w:t>
      </w:r>
      <w:r w:rsidR="00450E48" w:rsidRPr="003F2265">
        <w:rPr>
          <w:rFonts w:ascii="Arial" w:hAnsi="Arial" w:cs="Arial"/>
          <w:sz w:val="25"/>
          <w:szCs w:val="25"/>
        </w:rPr>
        <w:t>, adotar-se-á o IGPM/FGV, ou outro índice que vier a substituí-los.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2C5549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7</w:t>
      </w:r>
      <w:r w:rsidR="002C5549" w:rsidRPr="003F2265">
        <w:rPr>
          <w:rFonts w:ascii="Tahoma" w:hAnsi="Tahoma" w:cs="Tahoma"/>
          <w:b/>
          <w:sz w:val="25"/>
          <w:szCs w:val="25"/>
        </w:rPr>
        <w:t xml:space="preserve">. </w:t>
      </w:r>
      <w:r w:rsidRPr="003F2265">
        <w:rPr>
          <w:rFonts w:ascii="Tahoma" w:hAnsi="Tahoma" w:cs="Tahoma"/>
          <w:b/>
          <w:sz w:val="25"/>
          <w:szCs w:val="25"/>
        </w:rPr>
        <w:t>HOMOLOGAÇÃO RESCISÓRIA</w:t>
      </w:r>
      <w:r w:rsidR="002C5549" w:rsidRPr="003F2265">
        <w:rPr>
          <w:rFonts w:ascii="Tahoma" w:hAnsi="Tahoma" w:cs="Tahoma"/>
          <w:b/>
          <w:sz w:val="25"/>
          <w:szCs w:val="25"/>
        </w:rPr>
        <w:t>.</w:t>
      </w:r>
      <w:r w:rsidR="002C5549" w:rsidRPr="003F2265">
        <w:rPr>
          <w:rFonts w:ascii="Arial" w:hAnsi="Arial" w:cs="Arial"/>
          <w:sz w:val="25"/>
          <w:szCs w:val="25"/>
        </w:rPr>
        <w:t xml:space="preserve"> Toda rescisão contratual, independentemente do tempo de serviço, será homologada perante o Sindicato Profissional, sob pena de nulidade.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8</w:t>
      </w:r>
      <w:r w:rsidR="000D43BF" w:rsidRPr="003F2265">
        <w:rPr>
          <w:rFonts w:ascii="Tahoma" w:hAnsi="Tahoma" w:cs="Tahoma"/>
          <w:b/>
          <w:sz w:val="25"/>
          <w:szCs w:val="25"/>
        </w:rPr>
        <w:t>. DECLARAÇÃO DE JUSTA CAUSA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0D43BF" w:rsidRPr="003F2265">
        <w:rPr>
          <w:rFonts w:ascii="Arial" w:hAnsi="Arial" w:cs="Arial"/>
          <w:sz w:val="25"/>
          <w:szCs w:val="25"/>
        </w:rPr>
        <w:t xml:space="preserve"> Ao empregado despedido por justa causa, o empregador deverá entregar declaração do motivo determinante, indicando o item do artigo 482</w:t>
      </w:r>
      <w:r w:rsidR="00BC3623" w:rsidRPr="003F2265">
        <w:rPr>
          <w:rFonts w:ascii="Arial" w:hAnsi="Arial" w:cs="Arial"/>
          <w:sz w:val="25"/>
          <w:szCs w:val="25"/>
        </w:rPr>
        <w:t>,</w:t>
      </w:r>
      <w:r w:rsidR="000D43BF" w:rsidRPr="003F2265">
        <w:rPr>
          <w:rFonts w:ascii="Arial" w:hAnsi="Arial" w:cs="Arial"/>
          <w:sz w:val="25"/>
          <w:szCs w:val="25"/>
        </w:rPr>
        <w:t xml:space="preserve"> da CLT, em que o empregado estiver incurso, sob pena de presunção de injusta despedida, sendo vedado qualquer tipo de anotação a tal título na CTPS do empregado.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676215" w:rsidRPr="003F2265">
        <w:rPr>
          <w:rFonts w:ascii="Tahoma" w:hAnsi="Tahoma" w:cs="Tahoma"/>
          <w:b/>
          <w:sz w:val="25"/>
          <w:szCs w:val="25"/>
        </w:rPr>
        <w:t>8</w:t>
      </w:r>
      <w:r w:rsidR="002E4808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ATESTADOS DE AFASTAMENTO E SALÁRIOS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O empregador é obrigado a fornecer atestados de afastamento e salários ao empregado </w:t>
      </w:r>
      <w:r w:rsidR="001845F1" w:rsidRPr="003F2265">
        <w:rPr>
          <w:rFonts w:ascii="Arial" w:hAnsi="Arial" w:cs="Arial"/>
          <w:sz w:val="25"/>
          <w:szCs w:val="25"/>
        </w:rPr>
        <w:t xml:space="preserve">demitido ou dispensado </w:t>
      </w:r>
      <w:r w:rsidR="00E658FD" w:rsidRPr="003F2265">
        <w:rPr>
          <w:rFonts w:ascii="Arial" w:hAnsi="Arial" w:cs="Arial"/>
          <w:sz w:val="25"/>
          <w:szCs w:val="25"/>
        </w:rPr>
        <w:t xml:space="preserve">– </w:t>
      </w:r>
      <w:r w:rsidR="00450E48" w:rsidRPr="003F2265">
        <w:rPr>
          <w:rFonts w:ascii="Arial" w:hAnsi="Arial" w:cs="Arial"/>
          <w:sz w:val="25"/>
          <w:szCs w:val="25"/>
        </w:rPr>
        <w:t>vide Precedente 008 do TST.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2E4808" w:rsidRPr="003F2265">
        <w:rPr>
          <w:rFonts w:ascii="Tahoma" w:hAnsi="Tahoma" w:cs="Tahoma"/>
          <w:b/>
          <w:sz w:val="25"/>
          <w:szCs w:val="25"/>
        </w:rPr>
        <w:t>90</w:t>
      </w:r>
      <w:r w:rsidR="003C7D45" w:rsidRPr="003F2265">
        <w:rPr>
          <w:rFonts w:ascii="Tahoma" w:hAnsi="Tahoma" w:cs="Tahoma"/>
          <w:b/>
          <w:sz w:val="25"/>
          <w:szCs w:val="25"/>
        </w:rPr>
        <w:t>. LICENÇA.</w:t>
      </w:r>
      <w:r w:rsidR="003C7D45" w:rsidRPr="003F2265">
        <w:rPr>
          <w:rFonts w:ascii="Arial" w:hAnsi="Arial" w:cs="Arial"/>
          <w:sz w:val="25"/>
          <w:szCs w:val="25"/>
        </w:rPr>
        <w:t xml:space="preserve"> As empresas se comprometem a conceder licença remunerada aos empregados, inclusive dirigentes sindicais que não estejam licenciados a serviço da Entidade, quando participarem de encontros, reuniões, conferências, congressos, simpósios, cursos, representando e no interesse da categoria profissional, licença que será solicitada com a devida antecedência e não superior a 10 (dez) dias por ano.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2E4808" w:rsidRPr="003F2265">
        <w:rPr>
          <w:rFonts w:ascii="Tahoma" w:hAnsi="Tahoma" w:cs="Tahoma"/>
          <w:b/>
          <w:sz w:val="25"/>
          <w:szCs w:val="25"/>
        </w:rPr>
        <w:t>91</w:t>
      </w:r>
      <w:r w:rsidR="00450E48" w:rsidRPr="003F2265">
        <w:rPr>
          <w:rFonts w:ascii="Tahoma" w:hAnsi="Tahoma" w:cs="Tahoma"/>
          <w:b/>
          <w:sz w:val="25"/>
          <w:szCs w:val="25"/>
        </w:rPr>
        <w:t>. RELAÇÃO NOMINAL DE EMPREGADOS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encaminharão à entidade profissional cópia das Guias de Contribuição Sindical, Confederativa e Assistencial devidamente quitadas, com a relação nominal dos empregados e respectivos salários, no prazo máximo de 15 (quinze) dias após o recolhimento </w:t>
      </w:r>
      <w:r w:rsidR="0028006D" w:rsidRPr="003F2265">
        <w:rPr>
          <w:rFonts w:ascii="Arial" w:hAnsi="Arial" w:cs="Arial"/>
          <w:sz w:val="25"/>
          <w:szCs w:val="25"/>
        </w:rPr>
        <w:t>–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A8469C" w:rsidRPr="003F2265">
        <w:rPr>
          <w:rFonts w:ascii="Arial" w:hAnsi="Arial" w:cs="Arial"/>
          <w:sz w:val="25"/>
          <w:szCs w:val="25"/>
        </w:rPr>
        <w:t>vide</w:t>
      </w:r>
      <w:r w:rsidR="00450E48" w:rsidRPr="003F2265">
        <w:rPr>
          <w:rFonts w:ascii="Arial" w:hAnsi="Arial" w:cs="Arial"/>
          <w:sz w:val="25"/>
          <w:szCs w:val="25"/>
        </w:rPr>
        <w:t xml:space="preserve"> Precedente 041 do TST.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F60468" w:rsidRPr="003F2265">
        <w:rPr>
          <w:rFonts w:ascii="Tahoma" w:hAnsi="Tahoma" w:cs="Tahoma"/>
          <w:b/>
          <w:sz w:val="25"/>
          <w:szCs w:val="25"/>
        </w:rPr>
        <w:t>9</w:t>
      </w:r>
      <w:r w:rsidR="002E4808" w:rsidRPr="003F2265">
        <w:rPr>
          <w:rFonts w:ascii="Tahoma" w:hAnsi="Tahoma" w:cs="Tahoma"/>
          <w:b/>
          <w:sz w:val="25"/>
          <w:szCs w:val="25"/>
        </w:rPr>
        <w:t>2</w:t>
      </w:r>
      <w:r w:rsidR="00DD6E6B" w:rsidRPr="003F2265">
        <w:rPr>
          <w:rFonts w:ascii="Tahoma" w:hAnsi="Tahoma" w:cs="Tahoma"/>
          <w:b/>
          <w:sz w:val="25"/>
          <w:szCs w:val="25"/>
        </w:rPr>
        <w:t>. ACESSO DE DIRIGENTE SINDICAL NAS EMPRESAS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DD6E6B" w:rsidRPr="003F2265">
        <w:rPr>
          <w:rFonts w:ascii="Arial" w:hAnsi="Arial" w:cs="Arial"/>
          <w:sz w:val="25"/>
          <w:szCs w:val="25"/>
        </w:rPr>
        <w:t xml:space="preserve"> Assegura-se o acesso dos dirigentes sindicais às empresas durante o horário normal de expediente, para desempenho de suas funções, mediante comunicação à direção da empresa, sendo vedada a divulgação de matéria p</w:t>
      </w:r>
      <w:r w:rsidR="00A8469C" w:rsidRPr="003F2265">
        <w:rPr>
          <w:rFonts w:ascii="Arial" w:hAnsi="Arial" w:cs="Arial"/>
          <w:sz w:val="25"/>
          <w:szCs w:val="25"/>
        </w:rPr>
        <w:t xml:space="preserve">olítico-partidária ou ofensiva </w:t>
      </w:r>
      <w:r w:rsidR="0028006D" w:rsidRPr="003F2265">
        <w:rPr>
          <w:rFonts w:ascii="Arial" w:hAnsi="Arial" w:cs="Arial"/>
          <w:sz w:val="25"/>
          <w:szCs w:val="25"/>
        </w:rPr>
        <w:t>–</w:t>
      </w:r>
      <w:r w:rsidR="00DD6E6B" w:rsidRPr="003F2265">
        <w:rPr>
          <w:rFonts w:ascii="Arial" w:hAnsi="Arial" w:cs="Arial"/>
          <w:sz w:val="25"/>
          <w:szCs w:val="25"/>
        </w:rPr>
        <w:t xml:space="preserve"> vide Precedente 091 do TST.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DD6E6B" w:rsidRPr="003F2265">
        <w:rPr>
          <w:rFonts w:ascii="Tahoma" w:hAnsi="Tahoma" w:cs="Tahoma"/>
          <w:b/>
          <w:sz w:val="25"/>
          <w:szCs w:val="25"/>
        </w:rPr>
        <w:t>Parágrafo único.</w:t>
      </w:r>
      <w:r w:rsidR="00DD6E6B" w:rsidRPr="003F2265">
        <w:rPr>
          <w:rFonts w:ascii="Arial" w:hAnsi="Arial" w:cs="Arial"/>
          <w:sz w:val="25"/>
          <w:szCs w:val="25"/>
        </w:rPr>
        <w:t xml:space="preserve"> As empresas com mais de 10 (dez) empregados designará local adequado para que os dirigentes sindicais possam se reunir com os trabalhadores.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F60468" w:rsidRPr="003F2265">
        <w:rPr>
          <w:rFonts w:ascii="Tahoma" w:hAnsi="Tahoma" w:cs="Tahoma"/>
          <w:b/>
          <w:sz w:val="25"/>
          <w:szCs w:val="25"/>
        </w:rPr>
        <w:t>9</w:t>
      </w:r>
      <w:r w:rsidR="002E4808" w:rsidRPr="003F2265">
        <w:rPr>
          <w:rFonts w:ascii="Tahoma" w:hAnsi="Tahoma" w:cs="Tahoma"/>
          <w:b/>
          <w:sz w:val="25"/>
          <w:szCs w:val="25"/>
        </w:rPr>
        <w:t>3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F60468" w:rsidRPr="003F2265">
        <w:rPr>
          <w:rFonts w:ascii="Tahoma" w:hAnsi="Tahoma" w:cs="Tahoma"/>
          <w:b/>
          <w:sz w:val="25"/>
          <w:szCs w:val="25"/>
        </w:rPr>
        <w:t xml:space="preserve">FORNECIMENTO DA </w:t>
      </w:r>
      <w:r w:rsidR="00450E48" w:rsidRPr="003F2265">
        <w:rPr>
          <w:rFonts w:ascii="Tahoma" w:hAnsi="Tahoma" w:cs="Tahoma"/>
          <w:b/>
          <w:sz w:val="25"/>
          <w:szCs w:val="25"/>
        </w:rPr>
        <w:t>RAIS</w:t>
      </w:r>
      <w:r w:rsidR="00676215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se obrigam a encaminhar à entidade sindical dos trabalhadores, uma via de suas RAIS - Relação Anual de Informações Sociais, na mesma ocasião em que façam a entrega das demais aos órgãos oficiais competentes </w:t>
      </w:r>
      <w:r w:rsidR="0028006D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adaptação do Precedente 111 do TST.</w:t>
      </w:r>
    </w:p>
    <w:p w:rsidR="00343B42" w:rsidRPr="003F2265" w:rsidRDefault="00CD608E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9</w:t>
      </w:r>
      <w:r w:rsidR="00776D82" w:rsidRPr="003F2265">
        <w:rPr>
          <w:rFonts w:ascii="Tahoma" w:hAnsi="Tahoma" w:cs="Tahoma"/>
          <w:b/>
          <w:sz w:val="25"/>
          <w:szCs w:val="25"/>
        </w:rPr>
        <w:t>4</w:t>
      </w:r>
      <w:r w:rsidR="00E6626A" w:rsidRPr="003F2265">
        <w:rPr>
          <w:rFonts w:ascii="Tahoma" w:hAnsi="Tahoma" w:cs="Tahoma"/>
          <w:b/>
          <w:sz w:val="25"/>
          <w:szCs w:val="25"/>
        </w:rPr>
        <w:t xml:space="preserve">. </w:t>
      </w:r>
      <w:r w:rsidR="0028006D" w:rsidRPr="003F2265">
        <w:rPr>
          <w:rFonts w:ascii="Tahoma" w:hAnsi="Tahoma" w:cs="Tahoma"/>
          <w:b/>
          <w:sz w:val="25"/>
          <w:szCs w:val="25"/>
        </w:rPr>
        <w:tab/>
        <w:t>CONTRIBUIÇÃO NEGOCIAL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07755" w:rsidRPr="003F2265">
        <w:rPr>
          <w:rFonts w:ascii="Arial" w:hAnsi="Arial" w:cs="Arial"/>
          <w:sz w:val="25"/>
          <w:szCs w:val="25"/>
        </w:rPr>
        <w:t xml:space="preserve"> </w:t>
      </w:r>
      <w:r w:rsidR="00254C3D" w:rsidRPr="003F2265">
        <w:rPr>
          <w:rFonts w:ascii="Arial" w:hAnsi="Arial" w:cs="Arial"/>
          <w:sz w:val="25"/>
          <w:szCs w:val="25"/>
        </w:rPr>
        <w:t>Por deliberação da Assemble</w:t>
      </w:r>
      <w:r w:rsidR="00450E48" w:rsidRPr="003F2265">
        <w:rPr>
          <w:rFonts w:ascii="Arial" w:hAnsi="Arial" w:cs="Arial"/>
          <w:sz w:val="25"/>
          <w:szCs w:val="25"/>
        </w:rPr>
        <w:t>ia Geral Extraordinária da categoria profissional comerciária, para a qual todos os seus integrantes foram formalmente convocados, inclusive para manifestarem oposição</w:t>
      </w:r>
      <w:r w:rsidR="000910C4" w:rsidRPr="003F2265">
        <w:rPr>
          <w:rFonts w:ascii="Arial" w:hAnsi="Arial" w:cs="Arial"/>
          <w:sz w:val="25"/>
          <w:szCs w:val="25"/>
        </w:rPr>
        <w:t xml:space="preserve"> (</w:t>
      </w:r>
      <w:r w:rsidR="00E35E76" w:rsidRPr="003F2265">
        <w:rPr>
          <w:rFonts w:ascii="Arial" w:hAnsi="Arial" w:cs="Arial"/>
          <w:sz w:val="25"/>
          <w:szCs w:val="25"/>
        </w:rPr>
        <w:t xml:space="preserve">conforme precedente do </w:t>
      </w:r>
      <w:r w:rsidR="00450E48" w:rsidRPr="003F2265">
        <w:rPr>
          <w:rFonts w:ascii="Arial" w:hAnsi="Arial" w:cs="Arial"/>
          <w:sz w:val="25"/>
          <w:szCs w:val="25"/>
        </w:rPr>
        <w:t>p</w:t>
      </w:r>
      <w:r w:rsidR="000910C4" w:rsidRPr="003F2265">
        <w:rPr>
          <w:rFonts w:ascii="Arial" w:hAnsi="Arial" w:cs="Arial"/>
          <w:sz w:val="25"/>
          <w:szCs w:val="25"/>
        </w:rPr>
        <w:t xml:space="preserve">rocesso </w:t>
      </w:r>
      <w:r w:rsidR="00DD6E6B" w:rsidRPr="003F2265">
        <w:rPr>
          <w:rFonts w:ascii="Arial" w:hAnsi="Arial" w:cs="Arial"/>
          <w:sz w:val="25"/>
          <w:szCs w:val="25"/>
        </w:rPr>
        <w:t>RE n° 220700-1</w:t>
      </w:r>
      <w:r w:rsidR="00E35E76" w:rsidRPr="003F2265">
        <w:rPr>
          <w:rFonts w:ascii="Arial" w:hAnsi="Arial" w:cs="Arial"/>
          <w:sz w:val="25"/>
          <w:szCs w:val="25"/>
        </w:rPr>
        <w:t>–</w:t>
      </w:r>
      <w:r w:rsidR="00DD6E6B" w:rsidRPr="003F2265">
        <w:rPr>
          <w:rFonts w:ascii="Arial" w:hAnsi="Arial" w:cs="Arial"/>
          <w:sz w:val="25"/>
          <w:szCs w:val="25"/>
        </w:rPr>
        <w:t>RS.</w:t>
      </w:r>
      <w:r w:rsidR="000910C4" w:rsidRPr="003F2265">
        <w:rPr>
          <w:rFonts w:ascii="Arial" w:hAnsi="Arial" w:cs="Arial"/>
          <w:sz w:val="25"/>
          <w:szCs w:val="25"/>
        </w:rPr>
        <w:t>, do E. STF)</w:t>
      </w:r>
      <w:r w:rsidR="00DD6E6B" w:rsidRPr="003F2265">
        <w:rPr>
          <w:rFonts w:ascii="Arial" w:hAnsi="Arial" w:cs="Arial"/>
          <w:sz w:val="25"/>
          <w:szCs w:val="25"/>
        </w:rPr>
        <w:t xml:space="preserve">, </w:t>
      </w:r>
      <w:r w:rsidR="000910C4" w:rsidRPr="003F2265">
        <w:rPr>
          <w:rFonts w:ascii="Arial" w:hAnsi="Arial" w:cs="Arial"/>
          <w:sz w:val="25"/>
          <w:szCs w:val="25"/>
        </w:rPr>
        <w:t>foi instituída a</w:t>
      </w:r>
      <w:r w:rsidR="00450E48" w:rsidRPr="003F2265">
        <w:rPr>
          <w:rFonts w:ascii="Arial" w:hAnsi="Arial" w:cs="Arial"/>
          <w:sz w:val="25"/>
          <w:szCs w:val="25"/>
        </w:rPr>
        <w:t xml:space="preserve"> cobrança de </w:t>
      </w:r>
      <w:r w:rsidR="0028006D" w:rsidRPr="003F2265">
        <w:rPr>
          <w:rFonts w:ascii="Arial" w:hAnsi="Arial" w:cs="Arial"/>
          <w:sz w:val="25"/>
          <w:szCs w:val="25"/>
        </w:rPr>
        <w:t>contribuição negocial</w:t>
      </w:r>
      <w:r w:rsidR="00450E48" w:rsidRPr="003F2265">
        <w:rPr>
          <w:rFonts w:ascii="Arial" w:hAnsi="Arial" w:cs="Arial"/>
          <w:sz w:val="25"/>
          <w:szCs w:val="25"/>
        </w:rPr>
        <w:t xml:space="preserve"> de todos os integrantes da </w:t>
      </w:r>
      <w:r w:rsidR="000910C4" w:rsidRPr="003F2265">
        <w:rPr>
          <w:rFonts w:ascii="Arial" w:hAnsi="Arial" w:cs="Arial"/>
          <w:sz w:val="25"/>
          <w:szCs w:val="25"/>
        </w:rPr>
        <w:t>classe</w:t>
      </w:r>
      <w:r w:rsidR="00450E48" w:rsidRPr="003F2265">
        <w:rPr>
          <w:rFonts w:ascii="Arial" w:hAnsi="Arial" w:cs="Arial"/>
          <w:sz w:val="25"/>
          <w:szCs w:val="25"/>
        </w:rPr>
        <w:t>, em favor do Sindic</w:t>
      </w:r>
      <w:r w:rsidR="00D93701" w:rsidRPr="003F2265">
        <w:rPr>
          <w:rFonts w:ascii="Arial" w:hAnsi="Arial" w:cs="Arial"/>
          <w:sz w:val="25"/>
          <w:szCs w:val="25"/>
        </w:rPr>
        <w:t xml:space="preserve">ato dos Empregados no Comércio </w:t>
      </w:r>
      <w:r w:rsidR="000910C4" w:rsidRPr="003F2265">
        <w:rPr>
          <w:rFonts w:ascii="Arial" w:hAnsi="Arial" w:cs="Arial"/>
          <w:sz w:val="25"/>
          <w:szCs w:val="25"/>
        </w:rPr>
        <w:t>d</w:t>
      </w:r>
      <w:r w:rsidR="00450E48" w:rsidRPr="003F2265">
        <w:rPr>
          <w:rFonts w:ascii="Arial" w:hAnsi="Arial" w:cs="Arial"/>
          <w:sz w:val="25"/>
          <w:szCs w:val="25"/>
        </w:rPr>
        <w:t xml:space="preserve">e Maringá, independentemente de filiação ou não </w:t>
      </w:r>
      <w:r w:rsidR="00E35E76" w:rsidRPr="003F2265">
        <w:rPr>
          <w:rFonts w:ascii="Arial" w:hAnsi="Arial" w:cs="Arial"/>
          <w:sz w:val="25"/>
          <w:szCs w:val="25"/>
        </w:rPr>
        <w:t xml:space="preserve">– </w:t>
      </w:r>
      <w:r w:rsidR="000910C4" w:rsidRPr="003F2265">
        <w:rPr>
          <w:rFonts w:ascii="Arial" w:hAnsi="Arial" w:cs="Arial"/>
          <w:sz w:val="25"/>
          <w:szCs w:val="25"/>
        </w:rPr>
        <w:t>ante</w:t>
      </w:r>
      <w:r w:rsidR="00450E48" w:rsidRPr="003F2265">
        <w:rPr>
          <w:rFonts w:ascii="Arial" w:hAnsi="Arial" w:cs="Arial"/>
          <w:sz w:val="25"/>
          <w:szCs w:val="25"/>
        </w:rPr>
        <w:t xml:space="preserve"> a condição de todos serem representados e ben</w:t>
      </w:r>
      <w:r w:rsidR="000910C4" w:rsidRPr="003F2265">
        <w:rPr>
          <w:rFonts w:ascii="Arial" w:hAnsi="Arial" w:cs="Arial"/>
          <w:sz w:val="25"/>
          <w:szCs w:val="25"/>
        </w:rPr>
        <w:t xml:space="preserve">eficiários </w:t>
      </w:r>
      <w:r w:rsidR="00450E48" w:rsidRPr="003F2265">
        <w:rPr>
          <w:rFonts w:ascii="Arial" w:hAnsi="Arial" w:cs="Arial"/>
          <w:sz w:val="25"/>
          <w:szCs w:val="25"/>
        </w:rPr>
        <w:t xml:space="preserve">das </w:t>
      </w:r>
      <w:r w:rsidR="00D93701" w:rsidRPr="003F2265">
        <w:rPr>
          <w:rFonts w:ascii="Arial" w:hAnsi="Arial" w:cs="Arial"/>
          <w:sz w:val="25"/>
          <w:szCs w:val="25"/>
        </w:rPr>
        <w:t>condições previstas</w:t>
      </w:r>
      <w:r w:rsidR="00E35E76" w:rsidRPr="003F2265">
        <w:rPr>
          <w:rFonts w:ascii="Arial" w:hAnsi="Arial" w:cs="Arial"/>
          <w:sz w:val="25"/>
          <w:szCs w:val="25"/>
        </w:rPr>
        <w:t xml:space="preserve"> na </w:t>
      </w:r>
      <w:r w:rsidR="00450E48" w:rsidRPr="003F2265">
        <w:rPr>
          <w:rFonts w:ascii="Arial" w:hAnsi="Arial" w:cs="Arial"/>
          <w:sz w:val="25"/>
          <w:szCs w:val="25"/>
        </w:rPr>
        <w:t>Convenção Coletiva  de Trabalho</w:t>
      </w:r>
      <w:r w:rsidR="000910C4" w:rsidRPr="003F2265">
        <w:rPr>
          <w:rFonts w:ascii="Arial" w:hAnsi="Arial" w:cs="Arial"/>
          <w:sz w:val="25"/>
          <w:szCs w:val="25"/>
        </w:rPr>
        <w:t xml:space="preserve"> firmada</w:t>
      </w:r>
      <w:r w:rsidR="00C332B5">
        <w:rPr>
          <w:rFonts w:ascii="Arial" w:hAnsi="Arial" w:cs="Arial"/>
          <w:sz w:val="25"/>
          <w:szCs w:val="25"/>
        </w:rPr>
        <w:t xml:space="preserve"> com efeito </w:t>
      </w:r>
      <w:r w:rsidR="00C332B5" w:rsidRPr="00C332B5">
        <w:rPr>
          <w:rFonts w:ascii="Arial" w:hAnsi="Arial" w:cs="Arial"/>
          <w:i/>
          <w:sz w:val="25"/>
          <w:szCs w:val="25"/>
        </w:rPr>
        <w:t>erga omn</w:t>
      </w:r>
      <w:r w:rsidR="00C332B5">
        <w:rPr>
          <w:rFonts w:ascii="Arial" w:hAnsi="Arial" w:cs="Arial"/>
          <w:i/>
          <w:sz w:val="25"/>
          <w:szCs w:val="25"/>
        </w:rPr>
        <w:t>e</w:t>
      </w:r>
      <w:r w:rsidR="00C332B5" w:rsidRPr="00C332B5">
        <w:rPr>
          <w:rFonts w:ascii="Arial" w:hAnsi="Arial" w:cs="Arial"/>
          <w:i/>
          <w:sz w:val="25"/>
          <w:szCs w:val="25"/>
        </w:rPr>
        <w:t>s</w:t>
      </w:r>
      <w:r w:rsidR="000910C4" w:rsidRPr="003F2265">
        <w:rPr>
          <w:rFonts w:ascii="Arial" w:hAnsi="Arial" w:cs="Arial"/>
          <w:sz w:val="25"/>
          <w:szCs w:val="25"/>
        </w:rPr>
        <w:t xml:space="preserve"> –</w:t>
      </w:r>
      <w:r w:rsidR="00450E48" w:rsidRPr="003F2265">
        <w:rPr>
          <w:rFonts w:ascii="Arial" w:hAnsi="Arial" w:cs="Arial"/>
          <w:sz w:val="25"/>
          <w:szCs w:val="25"/>
        </w:rPr>
        <w:t xml:space="preserve">, no </w:t>
      </w:r>
      <w:r w:rsidR="0028006D" w:rsidRPr="003F2265">
        <w:rPr>
          <w:rFonts w:ascii="Arial" w:hAnsi="Arial" w:cs="Arial"/>
          <w:sz w:val="25"/>
          <w:szCs w:val="25"/>
        </w:rPr>
        <w:t xml:space="preserve">importe </w:t>
      </w:r>
      <w:r w:rsidR="000910C4" w:rsidRPr="003F2265">
        <w:rPr>
          <w:rFonts w:ascii="Arial" w:hAnsi="Arial" w:cs="Arial"/>
          <w:sz w:val="25"/>
          <w:szCs w:val="25"/>
        </w:rPr>
        <w:t>equivalente</w:t>
      </w:r>
      <w:r w:rsidR="0028006D" w:rsidRPr="003F2265">
        <w:rPr>
          <w:rFonts w:ascii="Arial" w:hAnsi="Arial" w:cs="Arial"/>
          <w:sz w:val="25"/>
          <w:szCs w:val="25"/>
        </w:rPr>
        <w:t xml:space="preserve"> a</w:t>
      </w:r>
      <w:r w:rsidR="00450E48" w:rsidRPr="003F2265">
        <w:rPr>
          <w:rFonts w:ascii="Arial" w:hAnsi="Arial" w:cs="Arial"/>
          <w:sz w:val="25"/>
          <w:szCs w:val="25"/>
        </w:rPr>
        <w:t xml:space="preserve"> 8% (oito por cento) da remuneração </w:t>
      </w:r>
      <w:r w:rsidR="00450E48" w:rsidRPr="003F2265">
        <w:rPr>
          <w:rFonts w:ascii="Arial" w:hAnsi="Arial" w:cs="Arial"/>
          <w:i/>
          <w:sz w:val="25"/>
          <w:szCs w:val="25"/>
        </w:rPr>
        <w:t>per capita</w:t>
      </w:r>
      <w:r w:rsidR="00450E48" w:rsidRPr="003F2265">
        <w:rPr>
          <w:rFonts w:ascii="Arial" w:hAnsi="Arial" w:cs="Arial"/>
          <w:sz w:val="25"/>
          <w:szCs w:val="25"/>
        </w:rPr>
        <w:t>, a ser descontada pelo empregador na folha de pagamento do mês de junho/20</w:t>
      </w:r>
      <w:r w:rsidR="00AC4084" w:rsidRPr="003F2265">
        <w:rPr>
          <w:rFonts w:ascii="Arial" w:hAnsi="Arial" w:cs="Arial"/>
          <w:sz w:val="25"/>
          <w:szCs w:val="25"/>
        </w:rPr>
        <w:t>2</w:t>
      </w:r>
      <w:r w:rsidR="00C332B5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 xml:space="preserve">, e recolhido à </w:t>
      </w:r>
      <w:r w:rsidR="000910C4" w:rsidRPr="003F2265">
        <w:rPr>
          <w:rFonts w:ascii="Arial" w:hAnsi="Arial" w:cs="Arial"/>
          <w:sz w:val="25"/>
          <w:szCs w:val="25"/>
        </w:rPr>
        <w:t>Entidade S</w:t>
      </w:r>
      <w:r w:rsidR="00450E48" w:rsidRPr="003F2265">
        <w:rPr>
          <w:rFonts w:ascii="Arial" w:hAnsi="Arial" w:cs="Arial"/>
          <w:sz w:val="25"/>
          <w:szCs w:val="25"/>
        </w:rPr>
        <w:t>indical</w:t>
      </w:r>
      <w:r w:rsidR="000D43BF" w:rsidRPr="003F2265">
        <w:rPr>
          <w:rFonts w:ascii="Arial" w:hAnsi="Arial" w:cs="Arial"/>
          <w:sz w:val="25"/>
          <w:szCs w:val="25"/>
        </w:rPr>
        <w:t xml:space="preserve"> até o dia 10/julho/20</w:t>
      </w:r>
      <w:r w:rsidR="00AC4084" w:rsidRPr="003F2265">
        <w:rPr>
          <w:rFonts w:ascii="Arial" w:hAnsi="Arial" w:cs="Arial"/>
          <w:sz w:val="25"/>
          <w:szCs w:val="25"/>
        </w:rPr>
        <w:t>2</w:t>
      </w:r>
      <w:r w:rsidR="00C332B5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 xml:space="preserve">. </w:t>
      </w:r>
      <w:r w:rsidR="00F60468" w:rsidRPr="003F2265">
        <w:rPr>
          <w:rFonts w:ascii="Tahoma" w:hAnsi="Tahoma" w:cs="Tahoma"/>
          <w:b/>
          <w:sz w:val="25"/>
          <w:szCs w:val="25"/>
        </w:rPr>
        <w:t>9</w:t>
      </w:r>
      <w:r w:rsidR="00776D82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Em havendo rescisão contratual antes do desconto da referida </w:t>
      </w:r>
      <w:r w:rsidR="0028006D" w:rsidRPr="003F2265">
        <w:rPr>
          <w:rFonts w:ascii="Arial" w:hAnsi="Arial" w:cs="Arial"/>
          <w:sz w:val="25"/>
          <w:szCs w:val="25"/>
        </w:rPr>
        <w:t>contribuição</w:t>
      </w:r>
      <w:r w:rsidR="00450E48" w:rsidRPr="003F2265">
        <w:rPr>
          <w:rFonts w:ascii="Arial" w:hAnsi="Arial" w:cs="Arial"/>
          <w:sz w:val="25"/>
          <w:szCs w:val="25"/>
        </w:rPr>
        <w:t>, esta deverá ser descontada dos valores rescisórios, calculando-se o percentual acima sobre a remuneração utilizada como base de cálculo para o pagamento daqueles, e recolhida imediatamente ao Sindicato Profissional.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9</w:t>
      </w:r>
      <w:r w:rsidR="00776D82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Em caso de não recolhimento até a data aprazada, o empregador arcará com o ônus, acrescido da multa de 100% (cem por cento) do valor da contribuição, que se reverterá em favor do Sindicato Profissional.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F60468" w:rsidRPr="003F2265">
        <w:rPr>
          <w:rFonts w:ascii="Tahoma" w:hAnsi="Tahoma" w:cs="Tahoma"/>
          <w:b/>
          <w:sz w:val="25"/>
          <w:szCs w:val="25"/>
        </w:rPr>
        <w:t>9</w:t>
      </w:r>
      <w:r w:rsidR="00776D82" w:rsidRPr="003F2265">
        <w:rPr>
          <w:rFonts w:ascii="Tahoma" w:hAnsi="Tahoma" w:cs="Tahoma"/>
          <w:b/>
          <w:sz w:val="25"/>
          <w:szCs w:val="25"/>
        </w:rPr>
        <w:t>4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Será obrigatório o desconto da </w:t>
      </w:r>
      <w:r w:rsidR="0028006D" w:rsidRPr="003F2265">
        <w:rPr>
          <w:rFonts w:ascii="Arial" w:hAnsi="Arial" w:cs="Arial"/>
          <w:sz w:val="25"/>
          <w:szCs w:val="25"/>
        </w:rPr>
        <w:t>contribuição negocial</w:t>
      </w:r>
      <w:r w:rsidR="00450E48" w:rsidRPr="003F2265">
        <w:rPr>
          <w:rFonts w:ascii="Arial" w:hAnsi="Arial" w:cs="Arial"/>
          <w:sz w:val="25"/>
          <w:szCs w:val="25"/>
        </w:rPr>
        <w:t xml:space="preserve"> dos novos empregados admitidos na empresa </w:t>
      </w:r>
      <w:r w:rsidR="008A5B04" w:rsidRPr="003F2265">
        <w:rPr>
          <w:rFonts w:ascii="Arial" w:hAnsi="Arial" w:cs="Arial"/>
          <w:sz w:val="25"/>
          <w:szCs w:val="25"/>
        </w:rPr>
        <w:t>no período de 01/junho/20</w:t>
      </w:r>
      <w:r w:rsidR="0032203B" w:rsidRPr="003F2265">
        <w:rPr>
          <w:rFonts w:ascii="Arial" w:hAnsi="Arial" w:cs="Arial"/>
          <w:sz w:val="25"/>
          <w:szCs w:val="25"/>
        </w:rPr>
        <w:t>2</w:t>
      </w:r>
      <w:r w:rsidR="00C332B5">
        <w:rPr>
          <w:rFonts w:ascii="Arial" w:hAnsi="Arial" w:cs="Arial"/>
          <w:sz w:val="25"/>
          <w:szCs w:val="25"/>
        </w:rPr>
        <w:t>2</w:t>
      </w:r>
      <w:r w:rsidR="00450E48" w:rsidRPr="003F2265">
        <w:rPr>
          <w:rFonts w:ascii="Arial" w:hAnsi="Arial" w:cs="Arial"/>
          <w:sz w:val="25"/>
          <w:szCs w:val="25"/>
        </w:rPr>
        <w:t xml:space="preserve"> até 2</w:t>
      </w:r>
      <w:r w:rsidR="00A8469C" w:rsidRPr="003F2265">
        <w:rPr>
          <w:rFonts w:ascii="Arial" w:hAnsi="Arial" w:cs="Arial"/>
          <w:sz w:val="25"/>
          <w:szCs w:val="25"/>
        </w:rPr>
        <w:t>8</w:t>
      </w:r>
      <w:r w:rsidR="00450E48" w:rsidRPr="003F2265">
        <w:rPr>
          <w:rFonts w:ascii="Arial" w:hAnsi="Arial" w:cs="Arial"/>
          <w:sz w:val="25"/>
          <w:szCs w:val="25"/>
        </w:rPr>
        <w:t>/fevereiro/20</w:t>
      </w:r>
      <w:r w:rsidR="00C34FAC" w:rsidRPr="003F2265">
        <w:rPr>
          <w:rFonts w:ascii="Arial" w:hAnsi="Arial" w:cs="Arial"/>
          <w:sz w:val="25"/>
          <w:szCs w:val="25"/>
        </w:rPr>
        <w:t>2</w:t>
      </w:r>
      <w:r w:rsidR="00C332B5">
        <w:rPr>
          <w:rFonts w:ascii="Arial" w:hAnsi="Arial" w:cs="Arial"/>
          <w:sz w:val="25"/>
          <w:szCs w:val="25"/>
        </w:rPr>
        <w:t>3</w:t>
      </w:r>
      <w:r w:rsidR="00450E48" w:rsidRPr="003F2265">
        <w:rPr>
          <w:rFonts w:ascii="Arial" w:hAnsi="Arial" w:cs="Arial"/>
          <w:sz w:val="25"/>
          <w:szCs w:val="25"/>
        </w:rPr>
        <w:t>, desde que não tenha recolhido no emprego anterior para a mesma categoria profissional, devendo ser recolhida no prazo</w:t>
      </w:r>
      <w:r w:rsidR="00BB586A" w:rsidRPr="003F2265">
        <w:rPr>
          <w:rFonts w:ascii="Arial" w:hAnsi="Arial" w:cs="Arial"/>
          <w:sz w:val="25"/>
          <w:szCs w:val="25"/>
        </w:rPr>
        <w:t xml:space="preserve"> de 10 (dez) dias do mês subsequ</w:t>
      </w:r>
      <w:r w:rsidR="00450E48" w:rsidRPr="003F2265">
        <w:rPr>
          <w:rFonts w:ascii="Arial" w:hAnsi="Arial" w:cs="Arial"/>
          <w:sz w:val="25"/>
          <w:szCs w:val="25"/>
        </w:rPr>
        <w:t>ente à admissão.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0910C4" w:rsidRPr="003F2265">
        <w:rPr>
          <w:rFonts w:ascii="Tahoma" w:hAnsi="Tahoma" w:cs="Tahoma"/>
          <w:b/>
          <w:sz w:val="25"/>
          <w:szCs w:val="25"/>
        </w:rPr>
        <w:t>9</w:t>
      </w:r>
      <w:r w:rsidR="00D93701" w:rsidRPr="003F2265">
        <w:rPr>
          <w:rFonts w:ascii="Tahoma" w:hAnsi="Tahoma" w:cs="Tahoma"/>
          <w:b/>
          <w:sz w:val="25"/>
          <w:szCs w:val="25"/>
        </w:rPr>
        <w:t>5</w:t>
      </w:r>
      <w:r w:rsidR="000910C4" w:rsidRPr="003F2265">
        <w:rPr>
          <w:rFonts w:ascii="Tahoma" w:hAnsi="Tahoma" w:cs="Tahoma"/>
          <w:b/>
          <w:sz w:val="25"/>
          <w:szCs w:val="25"/>
        </w:rPr>
        <w:t>. CONTRIBUIÇÃO CONFEDERATIVA DOS EMPREGADOS.</w:t>
      </w:r>
      <w:r w:rsidR="000910C4" w:rsidRPr="003F2265">
        <w:rPr>
          <w:rFonts w:ascii="Arial" w:hAnsi="Arial" w:cs="Arial"/>
          <w:sz w:val="25"/>
          <w:szCs w:val="25"/>
        </w:rPr>
        <w:t xml:space="preserve"> As empresas se obrigam a descontar e recolher a contribuição confederativa prevista no artigo 8º, inciso IV, da Constituição Federal, desde que haja sido criada na competente Assembleia Geral do Sindicato, com notificação expressa ao empregador. </w:t>
      </w:r>
      <w:r w:rsidR="00516F17" w:rsidRPr="003F2265">
        <w:rPr>
          <w:rFonts w:ascii="Tahoma" w:hAnsi="Tahoma" w:cs="Tahoma"/>
          <w:b/>
          <w:sz w:val="25"/>
          <w:szCs w:val="25"/>
        </w:rPr>
        <w:t>96. COTA DE SOLIDARIEDADE</w:t>
      </w:r>
      <w:r w:rsidR="00516F17" w:rsidRPr="003F2265">
        <w:rPr>
          <w:rFonts w:ascii="Arial" w:hAnsi="Arial" w:cs="Arial"/>
          <w:sz w:val="25"/>
          <w:szCs w:val="25"/>
        </w:rPr>
        <w:t xml:space="preserve"> – autorização coletiva prévia e expressa dos associados do sindicato para desconto pelos respectivos empregadores da cota de solidariedade e custeio da organização sindical em folha de salário com recolhimento a seus componentes, a saber: sindicato, federação,</w:t>
      </w:r>
      <w:r w:rsidR="00615794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Arial" w:hAnsi="Arial" w:cs="Arial"/>
          <w:sz w:val="25"/>
          <w:szCs w:val="25"/>
        </w:rPr>
        <w:t xml:space="preserve">confederação e central mediante depósito em suas contas bancárias identificadas até 5 dias após a assinatura do instrumento normativo da categoria; </w:t>
      </w:r>
      <w:r w:rsidR="00516F17" w:rsidRPr="003F2265">
        <w:rPr>
          <w:rFonts w:ascii="Tahoma" w:hAnsi="Tahoma" w:cs="Tahoma"/>
          <w:b/>
          <w:sz w:val="25"/>
          <w:szCs w:val="25"/>
        </w:rPr>
        <w:t>96.1)</w:t>
      </w:r>
      <w:r w:rsidR="00516F17" w:rsidRPr="003F2265">
        <w:rPr>
          <w:rFonts w:ascii="Arial" w:hAnsi="Arial" w:cs="Arial"/>
          <w:sz w:val="25"/>
          <w:szCs w:val="25"/>
        </w:rPr>
        <w:t xml:space="preserve"> extensão da convenção coletiva de trabalho ou acordo aos empregados não filiados na forma do item anterior condicionado a sua adesão a seus termos, inclusive autorização para desconto em folha de salários da cota de solidariedade e custeio do sindicato como forma de retribuição.</w:t>
      </w:r>
      <w:r w:rsidR="00AB47C7" w:rsidRPr="003F2265">
        <w:rPr>
          <w:rFonts w:ascii="Tahoma" w:hAnsi="Tahoma" w:cs="Tahoma"/>
          <w:b/>
          <w:sz w:val="25"/>
          <w:szCs w:val="25"/>
        </w:rPr>
        <w:t>97. BENEFÍCIO PARA O CONTRIBUINTE</w:t>
      </w:r>
      <w:r w:rsidR="00AB47C7" w:rsidRPr="003F2265">
        <w:rPr>
          <w:rFonts w:ascii="Arial" w:hAnsi="Arial" w:cs="Arial"/>
          <w:sz w:val="25"/>
          <w:szCs w:val="25"/>
        </w:rPr>
        <w:t xml:space="preserve"> – Fica estabelecido um benefício com alcance ou extensão dos frutos da negociação, </w:t>
      </w:r>
      <w:r w:rsidR="00B62602" w:rsidRPr="003F2265">
        <w:rPr>
          <w:rFonts w:ascii="Arial" w:hAnsi="Arial" w:cs="Arial"/>
          <w:sz w:val="25"/>
          <w:szCs w:val="25"/>
        </w:rPr>
        <w:t>que</w:t>
      </w:r>
      <w:r w:rsidR="00AB47C7" w:rsidRPr="003F2265">
        <w:rPr>
          <w:rFonts w:ascii="Arial" w:hAnsi="Arial" w:cs="Arial"/>
          <w:sz w:val="25"/>
          <w:szCs w:val="25"/>
        </w:rPr>
        <w:t xml:space="preserve"> serão estendidos a todos os integrantes da categoria contribuintes</w:t>
      </w:r>
      <w:r w:rsidR="009D26E4" w:rsidRPr="003F2265">
        <w:rPr>
          <w:rFonts w:ascii="Arial" w:hAnsi="Arial" w:cs="Arial"/>
          <w:sz w:val="25"/>
          <w:szCs w:val="25"/>
        </w:rPr>
        <w:t xml:space="preserve"> do Sindicato</w:t>
      </w:r>
      <w:r w:rsidR="00B62602" w:rsidRPr="003F2265">
        <w:rPr>
          <w:rFonts w:ascii="Arial" w:hAnsi="Arial" w:cs="Arial"/>
          <w:sz w:val="25"/>
          <w:szCs w:val="25"/>
        </w:rPr>
        <w:t>.</w:t>
      </w:r>
      <w:r w:rsidR="009D26E4" w:rsidRPr="003F2265">
        <w:rPr>
          <w:rFonts w:ascii="Arial" w:hAnsi="Arial" w:cs="Arial"/>
          <w:sz w:val="25"/>
          <w:szCs w:val="25"/>
        </w:rPr>
        <w:t xml:space="preserve"> </w:t>
      </w:r>
      <w:r w:rsidR="000910C4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8</w:t>
      </w:r>
      <w:r w:rsidR="000910C4" w:rsidRPr="003F2265">
        <w:rPr>
          <w:rFonts w:ascii="Tahoma" w:hAnsi="Tahoma" w:cs="Tahoma"/>
          <w:b/>
          <w:sz w:val="25"/>
          <w:szCs w:val="25"/>
        </w:rPr>
        <w:t>. CÂMARA DE CONCILIAÇÃO TRABALHISTA.</w:t>
      </w:r>
      <w:r w:rsidR="000910C4" w:rsidRPr="003F2265">
        <w:rPr>
          <w:rFonts w:ascii="Arial" w:hAnsi="Arial" w:cs="Arial"/>
          <w:sz w:val="25"/>
          <w:szCs w:val="25"/>
        </w:rPr>
        <w:t xml:space="preserve"> Fica mantida a Câmara de Conciliação Trabalhista, de composição paritária, com o intuito de tratar, conciliar ou dirimir os conflitos individuais e coletivos de trabalho, como estipulado em Convenção Coletiva de Trabalho e o Regimento Interno elaborado pelos Sindicatos Signatários.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AB47C7" w:rsidRPr="003F2265">
        <w:rPr>
          <w:rFonts w:ascii="Tahoma" w:hAnsi="Tahoma" w:cs="Tahoma"/>
          <w:b/>
          <w:sz w:val="25"/>
          <w:szCs w:val="25"/>
        </w:rPr>
        <w:t>99</w:t>
      </w:r>
      <w:r w:rsidR="00450E48" w:rsidRPr="003F2265">
        <w:rPr>
          <w:rFonts w:ascii="Tahoma" w:hAnsi="Tahoma" w:cs="Tahoma"/>
          <w:b/>
          <w:sz w:val="25"/>
          <w:szCs w:val="25"/>
        </w:rPr>
        <w:t>. PARTICIPAÇÃO NOS LUCROS E/OU RESULTADOS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As empresas abrangidas pelo instrumento coletivo distribuirão aos respectivos empregados 25% (vinte e cinco por cento) do total líquido de seus lucros ou resultados positivos, a título de participação nos lucros.</w:t>
      </w:r>
      <w:r w:rsidR="00516F17" w:rsidRPr="003F2265">
        <w:rPr>
          <w:rFonts w:ascii="Arial" w:hAnsi="Arial" w:cs="Arial"/>
          <w:sz w:val="25"/>
          <w:szCs w:val="25"/>
        </w:rPr>
        <w:t xml:space="preserve"> </w:t>
      </w:r>
      <w:r w:rsidR="00776D82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.1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Para estabelecer os critérios de distribuição do valor encontrado, será formada comissão em cada empresa, composta de um representante do empregador, um representante dos empregados, e um Presidente - com voto de qualidade - indicado de comum acordo pelos dois, dentre pessoas de qualificação técnica que o habilitem ao desempenho do mister.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7B3C14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.2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A comissão terá mandato de 02 (dois) anos, sendo que o representante dos empregados eleito em processo direto, gozará de garantia de emprego desde a inscrição de seu nome até 01 (um) ano após o final do mandato.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7B3C14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.3</w:t>
      </w:r>
      <w:r w:rsidR="00D02DC2" w:rsidRPr="003F2265">
        <w:rPr>
          <w:rFonts w:ascii="Tahoma" w:hAnsi="Tahoma" w:cs="Tahoma"/>
          <w:b/>
          <w:sz w:val="25"/>
          <w:szCs w:val="25"/>
        </w:rPr>
        <w:t>)</w:t>
      </w:r>
      <w:r w:rsidR="00450E48" w:rsidRPr="003F2265">
        <w:rPr>
          <w:rFonts w:ascii="Arial" w:hAnsi="Arial" w:cs="Arial"/>
          <w:sz w:val="25"/>
          <w:szCs w:val="25"/>
        </w:rPr>
        <w:t xml:space="preserve"> A distribuição dos lucros referentes a cada exercício </w:t>
      </w:r>
      <w:r w:rsidR="00407755" w:rsidRPr="003F2265">
        <w:rPr>
          <w:rFonts w:ascii="Arial" w:hAnsi="Arial" w:cs="Arial"/>
          <w:sz w:val="25"/>
          <w:szCs w:val="25"/>
        </w:rPr>
        <w:t>–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407755" w:rsidRPr="003F2265">
        <w:rPr>
          <w:rFonts w:ascii="Arial" w:hAnsi="Arial" w:cs="Arial"/>
          <w:sz w:val="25"/>
          <w:szCs w:val="25"/>
        </w:rPr>
        <w:t xml:space="preserve">considerado </w:t>
      </w:r>
      <w:r w:rsidR="00450E48" w:rsidRPr="003F2265">
        <w:rPr>
          <w:rFonts w:ascii="Arial" w:hAnsi="Arial" w:cs="Arial"/>
          <w:sz w:val="25"/>
          <w:szCs w:val="25"/>
        </w:rPr>
        <w:t xml:space="preserve">o ano civil, encerrado em 31 de dezembro de </w:t>
      </w:r>
      <w:r w:rsidRPr="003F2265">
        <w:rPr>
          <w:rFonts w:ascii="Arial" w:hAnsi="Arial" w:cs="Arial"/>
          <w:sz w:val="25"/>
          <w:szCs w:val="25"/>
        </w:rPr>
        <w:t xml:space="preserve">cada ano </w:t>
      </w:r>
      <w:r w:rsidR="00B16784" w:rsidRPr="003F2265">
        <w:rPr>
          <w:rFonts w:ascii="Arial" w:hAnsi="Arial" w:cs="Arial"/>
          <w:sz w:val="25"/>
          <w:szCs w:val="25"/>
        </w:rPr>
        <w:t xml:space="preserve">– </w:t>
      </w:r>
      <w:r w:rsidRPr="003F2265">
        <w:rPr>
          <w:rFonts w:ascii="Arial" w:hAnsi="Arial" w:cs="Arial"/>
          <w:sz w:val="25"/>
          <w:szCs w:val="25"/>
        </w:rPr>
        <w:t>será calculada até 28</w:t>
      </w:r>
      <w:r w:rsidR="00450E48" w:rsidRPr="003F2265">
        <w:rPr>
          <w:rFonts w:ascii="Arial" w:hAnsi="Arial" w:cs="Arial"/>
          <w:sz w:val="25"/>
          <w:szCs w:val="25"/>
        </w:rPr>
        <w:t xml:space="preserve"> de fevereiro seguinte, </w:t>
      </w:r>
      <w:r w:rsidR="00407755" w:rsidRPr="003F2265">
        <w:rPr>
          <w:rFonts w:ascii="Arial" w:hAnsi="Arial" w:cs="Arial"/>
          <w:sz w:val="25"/>
          <w:szCs w:val="25"/>
        </w:rPr>
        <w:t xml:space="preserve">e o </w:t>
      </w:r>
      <w:r w:rsidR="00450E48" w:rsidRPr="003F2265">
        <w:rPr>
          <w:rFonts w:ascii="Arial" w:hAnsi="Arial" w:cs="Arial"/>
          <w:sz w:val="25"/>
          <w:szCs w:val="25"/>
        </w:rPr>
        <w:t>pagamento até no máximo dia 10 de março de cada ano.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E658FD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E658FD" w:rsidRPr="003F2265">
        <w:rPr>
          <w:rFonts w:ascii="Tahoma" w:hAnsi="Tahoma" w:cs="Tahoma"/>
          <w:b/>
          <w:sz w:val="25"/>
          <w:szCs w:val="25"/>
        </w:rPr>
        <w:t>.4)</w:t>
      </w:r>
      <w:r w:rsidR="00E658FD" w:rsidRPr="003F2265">
        <w:rPr>
          <w:rFonts w:ascii="Arial" w:hAnsi="Arial" w:cs="Arial"/>
          <w:sz w:val="25"/>
          <w:szCs w:val="25"/>
        </w:rPr>
        <w:t xml:space="preserve"> C</w:t>
      </w:r>
      <w:r w:rsidR="00A762CE" w:rsidRPr="003F2265">
        <w:rPr>
          <w:rFonts w:ascii="Arial" w:hAnsi="Arial" w:cs="Arial"/>
          <w:sz w:val="25"/>
          <w:szCs w:val="25"/>
        </w:rPr>
        <w:t>onsi</w:t>
      </w:r>
      <w:r w:rsidR="00E658FD" w:rsidRPr="003F2265">
        <w:rPr>
          <w:rFonts w:ascii="Arial" w:hAnsi="Arial" w:cs="Arial"/>
          <w:sz w:val="25"/>
          <w:szCs w:val="25"/>
        </w:rPr>
        <w:t>derando o custo suportado pelo Sindicato P</w:t>
      </w:r>
      <w:r w:rsidR="00A762CE" w:rsidRPr="003F2265">
        <w:rPr>
          <w:rFonts w:ascii="Arial" w:hAnsi="Arial" w:cs="Arial"/>
          <w:sz w:val="25"/>
          <w:szCs w:val="25"/>
        </w:rPr>
        <w:t>rofissional</w:t>
      </w:r>
      <w:r w:rsidR="00E658FD" w:rsidRPr="003F2265">
        <w:rPr>
          <w:rFonts w:ascii="Arial" w:hAnsi="Arial" w:cs="Arial"/>
          <w:sz w:val="25"/>
          <w:szCs w:val="25"/>
        </w:rPr>
        <w:t xml:space="preserve"> no acompanhamento da negociação e do plano de </w:t>
      </w:r>
      <w:r w:rsidR="00A762CE" w:rsidRPr="003F2265">
        <w:rPr>
          <w:rFonts w:ascii="Arial" w:hAnsi="Arial" w:cs="Arial"/>
          <w:sz w:val="25"/>
          <w:szCs w:val="25"/>
        </w:rPr>
        <w:t>participação nos lucros e resultados, o qual poderá se valer, se nec</w:t>
      </w:r>
      <w:r w:rsidR="00E658FD" w:rsidRPr="003F2265">
        <w:rPr>
          <w:rFonts w:ascii="Arial" w:hAnsi="Arial" w:cs="Arial"/>
          <w:sz w:val="25"/>
          <w:szCs w:val="25"/>
        </w:rPr>
        <w:t>essário, de assessoria econômico-contábil</w:t>
      </w:r>
      <w:r w:rsidR="00A762CE" w:rsidRPr="003F2265">
        <w:rPr>
          <w:rFonts w:ascii="Arial" w:hAnsi="Arial" w:cs="Arial"/>
          <w:sz w:val="25"/>
          <w:szCs w:val="25"/>
        </w:rPr>
        <w:t xml:space="preserve"> externa para a realização de perícia técnica, </w:t>
      </w:r>
      <w:r w:rsidR="00E658FD" w:rsidRPr="003F2265">
        <w:rPr>
          <w:rFonts w:ascii="Arial" w:hAnsi="Arial" w:cs="Arial"/>
          <w:sz w:val="25"/>
          <w:szCs w:val="25"/>
        </w:rPr>
        <w:t>mediante autorização da</w:t>
      </w:r>
      <w:r w:rsidR="00A762CE" w:rsidRPr="003F2265">
        <w:rPr>
          <w:rFonts w:ascii="Arial" w:hAnsi="Arial" w:cs="Arial"/>
          <w:sz w:val="25"/>
          <w:szCs w:val="25"/>
        </w:rPr>
        <w:t xml:space="preserve"> Assembleia Geral, fixa</w:t>
      </w:r>
      <w:r w:rsidR="00E658FD" w:rsidRPr="003F2265">
        <w:rPr>
          <w:rFonts w:ascii="Arial" w:hAnsi="Arial" w:cs="Arial"/>
          <w:sz w:val="25"/>
          <w:szCs w:val="25"/>
        </w:rPr>
        <w:t>-se</w:t>
      </w:r>
      <w:r w:rsidR="00A762CE" w:rsidRPr="003F2265">
        <w:rPr>
          <w:rFonts w:ascii="Arial" w:hAnsi="Arial" w:cs="Arial"/>
          <w:sz w:val="25"/>
          <w:szCs w:val="25"/>
        </w:rPr>
        <w:t xml:space="preserve"> taxa negocial em seu favor no valor correspondente a 2% (dois por cento) sobre o total a ser pago a cada empregado a título de </w:t>
      </w:r>
      <w:r w:rsidR="00E658FD" w:rsidRPr="003F2265">
        <w:rPr>
          <w:rFonts w:ascii="Arial" w:hAnsi="Arial" w:cs="Arial"/>
          <w:sz w:val="25"/>
          <w:szCs w:val="25"/>
        </w:rPr>
        <w:t>PLR</w:t>
      </w:r>
      <w:r w:rsidR="00A762CE" w:rsidRPr="003F2265">
        <w:rPr>
          <w:rFonts w:ascii="Arial" w:hAnsi="Arial" w:cs="Arial"/>
          <w:sz w:val="25"/>
          <w:szCs w:val="25"/>
        </w:rPr>
        <w:t xml:space="preserve">, </w:t>
      </w:r>
      <w:r w:rsidR="00E658FD" w:rsidRPr="003F2265">
        <w:rPr>
          <w:rFonts w:ascii="Arial" w:hAnsi="Arial" w:cs="Arial"/>
          <w:sz w:val="25"/>
          <w:szCs w:val="25"/>
        </w:rPr>
        <w:t>cujo valor</w:t>
      </w:r>
      <w:r w:rsidR="00A762CE" w:rsidRPr="003F2265">
        <w:rPr>
          <w:rFonts w:ascii="Arial" w:hAnsi="Arial" w:cs="Arial"/>
          <w:sz w:val="25"/>
          <w:szCs w:val="25"/>
        </w:rPr>
        <w:t xml:space="preserve"> será recolhido pela empresa Acordante </w:t>
      </w:r>
      <w:r w:rsidR="00E658FD" w:rsidRPr="003F2265">
        <w:rPr>
          <w:rFonts w:ascii="Arial" w:hAnsi="Arial" w:cs="Arial"/>
          <w:sz w:val="25"/>
          <w:szCs w:val="25"/>
        </w:rPr>
        <w:t>em favor do Ente Sindical,</w:t>
      </w:r>
      <w:r w:rsidR="00A762CE" w:rsidRPr="003F2265">
        <w:rPr>
          <w:rFonts w:ascii="Arial" w:hAnsi="Arial" w:cs="Arial"/>
          <w:sz w:val="25"/>
          <w:szCs w:val="25"/>
        </w:rPr>
        <w:t xml:space="preserve"> em guia própria, </w:t>
      </w:r>
      <w:r w:rsidR="00E658FD" w:rsidRPr="003F2265">
        <w:rPr>
          <w:rFonts w:ascii="Arial" w:hAnsi="Arial" w:cs="Arial"/>
          <w:sz w:val="25"/>
          <w:szCs w:val="25"/>
        </w:rPr>
        <w:t>anexando a</w:t>
      </w:r>
      <w:r w:rsidR="00A762CE" w:rsidRPr="003F2265">
        <w:rPr>
          <w:rFonts w:ascii="Arial" w:hAnsi="Arial" w:cs="Arial"/>
          <w:sz w:val="25"/>
          <w:szCs w:val="25"/>
        </w:rPr>
        <w:t xml:space="preserve"> relação dos empregados</w:t>
      </w:r>
      <w:r w:rsidR="00E658FD" w:rsidRPr="003F2265">
        <w:rPr>
          <w:rFonts w:ascii="Arial" w:hAnsi="Arial" w:cs="Arial"/>
          <w:sz w:val="25"/>
          <w:szCs w:val="25"/>
        </w:rPr>
        <w:t xml:space="preserve"> beneficiários e o importe individual da contribuição</w:t>
      </w:r>
      <w:r w:rsidR="00A762CE" w:rsidRPr="003F2265">
        <w:rPr>
          <w:rFonts w:ascii="Arial" w:hAnsi="Arial" w:cs="Arial"/>
          <w:sz w:val="25"/>
          <w:szCs w:val="25"/>
        </w:rPr>
        <w:t xml:space="preserve">, </w:t>
      </w:r>
      <w:r w:rsidR="00E658FD" w:rsidRPr="003F2265">
        <w:rPr>
          <w:rFonts w:ascii="Arial" w:hAnsi="Arial" w:cs="Arial"/>
          <w:sz w:val="25"/>
          <w:szCs w:val="25"/>
        </w:rPr>
        <w:t xml:space="preserve">encaminhando-a </w:t>
      </w:r>
      <w:r w:rsidR="00A762CE" w:rsidRPr="003F2265">
        <w:rPr>
          <w:rFonts w:ascii="Arial" w:hAnsi="Arial" w:cs="Arial"/>
          <w:sz w:val="25"/>
          <w:szCs w:val="25"/>
        </w:rPr>
        <w:t>no prazo de 05</w:t>
      </w:r>
      <w:r w:rsidR="00E658FD" w:rsidRPr="003F2265">
        <w:rPr>
          <w:rFonts w:ascii="Arial" w:hAnsi="Arial" w:cs="Arial"/>
          <w:sz w:val="25"/>
          <w:szCs w:val="25"/>
        </w:rPr>
        <w:t xml:space="preserve"> (cinco)</w:t>
      </w:r>
      <w:r w:rsidR="00A762CE" w:rsidRPr="003F2265">
        <w:rPr>
          <w:rFonts w:ascii="Arial" w:hAnsi="Arial" w:cs="Arial"/>
          <w:sz w:val="25"/>
          <w:szCs w:val="25"/>
        </w:rPr>
        <w:t xml:space="preserve"> dias úteis anteriores ao pagamento </w:t>
      </w:r>
      <w:r w:rsidR="00E658FD" w:rsidRPr="003F2265">
        <w:rPr>
          <w:rFonts w:ascii="Arial" w:hAnsi="Arial" w:cs="Arial"/>
          <w:sz w:val="25"/>
          <w:szCs w:val="25"/>
        </w:rPr>
        <w:t xml:space="preserve">efetuado </w:t>
      </w:r>
      <w:r w:rsidR="00A762CE" w:rsidRPr="003F2265">
        <w:rPr>
          <w:rFonts w:ascii="Arial" w:hAnsi="Arial" w:cs="Arial"/>
          <w:sz w:val="25"/>
          <w:szCs w:val="25"/>
        </w:rPr>
        <w:t>aos empregados.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E658FD" w:rsidRPr="003F2265">
        <w:rPr>
          <w:rFonts w:ascii="Tahoma" w:hAnsi="Tahoma" w:cs="Tahoma"/>
          <w:b/>
          <w:sz w:val="25"/>
          <w:szCs w:val="25"/>
        </w:rPr>
        <w:t>9</w:t>
      </w:r>
      <w:r w:rsidR="00AB47C7" w:rsidRPr="003F2265">
        <w:rPr>
          <w:rFonts w:ascii="Tahoma" w:hAnsi="Tahoma" w:cs="Tahoma"/>
          <w:b/>
          <w:sz w:val="25"/>
          <w:szCs w:val="25"/>
        </w:rPr>
        <w:t>9</w:t>
      </w:r>
      <w:r w:rsidR="00E658FD" w:rsidRPr="003F2265">
        <w:rPr>
          <w:rFonts w:ascii="Tahoma" w:hAnsi="Tahoma" w:cs="Tahoma"/>
          <w:b/>
          <w:sz w:val="25"/>
          <w:szCs w:val="25"/>
        </w:rPr>
        <w:t>.5)</w:t>
      </w:r>
      <w:r w:rsidR="00E658FD" w:rsidRPr="003F2265">
        <w:rPr>
          <w:rFonts w:ascii="Arial" w:hAnsi="Arial" w:cs="Arial"/>
          <w:sz w:val="25"/>
          <w:szCs w:val="25"/>
        </w:rPr>
        <w:t xml:space="preserve"> Ficam isentos d</w:t>
      </w:r>
      <w:r w:rsidR="00A762CE" w:rsidRPr="003F2265">
        <w:rPr>
          <w:rFonts w:ascii="Arial" w:hAnsi="Arial" w:cs="Arial"/>
          <w:sz w:val="25"/>
          <w:szCs w:val="25"/>
        </w:rPr>
        <w:t xml:space="preserve">o pagamento </w:t>
      </w:r>
      <w:r w:rsidR="00E658FD" w:rsidRPr="003F2265">
        <w:rPr>
          <w:rFonts w:ascii="Arial" w:hAnsi="Arial" w:cs="Arial"/>
          <w:sz w:val="25"/>
          <w:szCs w:val="25"/>
        </w:rPr>
        <w:t xml:space="preserve">da contribuição tratada no item </w:t>
      </w:r>
      <w:r w:rsidR="00E658FD" w:rsidRPr="003F2265">
        <w:rPr>
          <w:rFonts w:ascii="Arial" w:hAnsi="Arial" w:cs="Arial"/>
          <w:b/>
          <w:sz w:val="25"/>
          <w:szCs w:val="25"/>
        </w:rPr>
        <w:t>“9</w:t>
      </w:r>
      <w:r w:rsidR="00516F17" w:rsidRPr="003F2265">
        <w:rPr>
          <w:rFonts w:ascii="Arial" w:hAnsi="Arial" w:cs="Arial"/>
          <w:b/>
          <w:sz w:val="25"/>
          <w:szCs w:val="25"/>
        </w:rPr>
        <w:t>8</w:t>
      </w:r>
      <w:r w:rsidR="00E658FD" w:rsidRPr="003F2265">
        <w:rPr>
          <w:rFonts w:ascii="Arial" w:hAnsi="Arial" w:cs="Arial"/>
          <w:b/>
          <w:sz w:val="25"/>
          <w:szCs w:val="25"/>
        </w:rPr>
        <w:t>.4”</w:t>
      </w:r>
      <w:r w:rsidR="00E658FD" w:rsidRPr="003F2265">
        <w:rPr>
          <w:rFonts w:ascii="Arial" w:hAnsi="Arial" w:cs="Arial"/>
          <w:sz w:val="25"/>
          <w:szCs w:val="25"/>
        </w:rPr>
        <w:t xml:space="preserve">, </w:t>
      </w:r>
      <w:r w:rsidR="00C34FAC" w:rsidRPr="003F2265">
        <w:rPr>
          <w:rFonts w:ascii="Arial" w:hAnsi="Arial" w:cs="Arial"/>
          <w:sz w:val="25"/>
          <w:szCs w:val="25"/>
        </w:rPr>
        <w:t>o empregado associado ao Sindicato Profissional há</w:t>
      </w:r>
      <w:r w:rsidR="00A762CE" w:rsidRPr="003F2265">
        <w:rPr>
          <w:rFonts w:ascii="Arial" w:hAnsi="Arial" w:cs="Arial"/>
          <w:sz w:val="25"/>
          <w:szCs w:val="25"/>
        </w:rPr>
        <w:t xml:space="preserve"> mais de </w:t>
      </w:r>
      <w:r w:rsidR="00E658FD" w:rsidRPr="003F2265">
        <w:rPr>
          <w:rFonts w:ascii="Arial" w:hAnsi="Arial" w:cs="Arial"/>
          <w:sz w:val="25"/>
          <w:szCs w:val="25"/>
        </w:rPr>
        <w:t>06 (</w:t>
      </w:r>
      <w:r w:rsidR="00A762CE" w:rsidRPr="003F2265">
        <w:rPr>
          <w:rFonts w:ascii="Arial" w:hAnsi="Arial" w:cs="Arial"/>
          <w:sz w:val="25"/>
          <w:szCs w:val="25"/>
        </w:rPr>
        <w:t>seis</w:t>
      </w:r>
      <w:r w:rsidR="00E658FD" w:rsidRPr="003F2265">
        <w:rPr>
          <w:rFonts w:ascii="Arial" w:hAnsi="Arial" w:cs="Arial"/>
          <w:sz w:val="25"/>
          <w:szCs w:val="25"/>
        </w:rPr>
        <w:t>)</w:t>
      </w:r>
      <w:r w:rsidR="00A762CE" w:rsidRPr="003F2265">
        <w:rPr>
          <w:rFonts w:ascii="Arial" w:hAnsi="Arial" w:cs="Arial"/>
          <w:sz w:val="25"/>
          <w:szCs w:val="25"/>
        </w:rPr>
        <w:t xml:space="preserve"> meses</w:t>
      </w:r>
      <w:r w:rsidR="00E658FD" w:rsidRPr="003F2265">
        <w:rPr>
          <w:rFonts w:ascii="Arial" w:hAnsi="Arial" w:cs="Arial"/>
          <w:sz w:val="25"/>
          <w:szCs w:val="25"/>
        </w:rPr>
        <w:t xml:space="preserve"> os que tiverem </w:t>
      </w:r>
      <w:r w:rsidR="00A762CE" w:rsidRPr="003F2265">
        <w:rPr>
          <w:rFonts w:ascii="Arial" w:hAnsi="Arial" w:cs="Arial"/>
          <w:sz w:val="25"/>
          <w:szCs w:val="25"/>
        </w:rPr>
        <w:t>se aposentado na categoria comerciária.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AB47C7" w:rsidRPr="003F2265">
        <w:rPr>
          <w:rFonts w:ascii="Tahoma" w:hAnsi="Tahoma" w:cs="Tahoma"/>
          <w:b/>
          <w:sz w:val="25"/>
          <w:szCs w:val="25"/>
        </w:rPr>
        <w:t>100</w:t>
      </w:r>
      <w:r w:rsidR="00450E48" w:rsidRPr="003F2265">
        <w:rPr>
          <w:rFonts w:ascii="Tahoma" w:hAnsi="Tahoma" w:cs="Tahoma"/>
          <w:b/>
          <w:sz w:val="25"/>
          <w:szCs w:val="25"/>
        </w:rPr>
        <w:t>. REPRESENTANTE(S) DOS EMPREGADOS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Nas empresas com mais de 50 (cinq</w:t>
      </w:r>
      <w:r w:rsidR="00254C3D" w:rsidRPr="003F2265">
        <w:rPr>
          <w:rFonts w:ascii="Arial" w:hAnsi="Arial" w:cs="Arial"/>
          <w:sz w:val="25"/>
          <w:szCs w:val="25"/>
        </w:rPr>
        <w:t>u</w:t>
      </w:r>
      <w:r w:rsidR="00450E48" w:rsidRPr="003F2265">
        <w:rPr>
          <w:rFonts w:ascii="Arial" w:hAnsi="Arial" w:cs="Arial"/>
          <w:sz w:val="25"/>
          <w:szCs w:val="25"/>
        </w:rPr>
        <w:t xml:space="preserve">enta) empregados, é assegurada a eleição com o acompanhamento do Sindicato Profissional, para a escolha do(s) representante(s) dos empregados, pelo período de 01 (um) ano, o qual observará a seguinte proporção: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a)</w:t>
      </w:r>
      <w:r w:rsidR="00254C3D" w:rsidRPr="003F2265">
        <w:rPr>
          <w:rFonts w:ascii="Arial" w:hAnsi="Arial" w:cs="Arial"/>
          <w:sz w:val="25"/>
          <w:szCs w:val="25"/>
        </w:rPr>
        <w:t xml:space="preserve"> entre 51 (cinqu</w:t>
      </w:r>
      <w:r w:rsidR="00450E48" w:rsidRPr="003F2265">
        <w:rPr>
          <w:rFonts w:ascii="Arial" w:hAnsi="Arial" w:cs="Arial"/>
          <w:sz w:val="25"/>
          <w:szCs w:val="25"/>
        </w:rPr>
        <w:t>enta e um) e 100 (cem) empregados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01 (um) representante;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b)</w:t>
      </w:r>
      <w:r w:rsidR="00450E48" w:rsidRPr="003F2265">
        <w:rPr>
          <w:rFonts w:ascii="Arial" w:hAnsi="Arial" w:cs="Arial"/>
          <w:sz w:val="25"/>
          <w:szCs w:val="25"/>
        </w:rPr>
        <w:t xml:space="preserve"> de 101 (cento e um) a 150 (cento e cinq</w:t>
      </w:r>
      <w:r w:rsidR="003C7D45" w:rsidRPr="003F2265">
        <w:rPr>
          <w:rFonts w:ascii="Arial" w:hAnsi="Arial" w:cs="Arial"/>
          <w:sz w:val="25"/>
          <w:szCs w:val="25"/>
        </w:rPr>
        <w:t>u</w:t>
      </w:r>
      <w:r w:rsidR="00450E48" w:rsidRPr="003F2265">
        <w:rPr>
          <w:rFonts w:ascii="Arial" w:hAnsi="Arial" w:cs="Arial"/>
          <w:sz w:val="25"/>
          <w:szCs w:val="25"/>
        </w:rPr>
        <w:t>enta)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02 (dois) representantes;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c)</w:t>
      </w:r>
      <w:r w:rsidR="00254C3D" w:rsidRPr="003F2265">
        <w:rPr>
          <w:rFonts w:ascii="Arial" w:hAnsi="Arial" w:cs="Arial"/>
          <w:sz w:val="25"/>
          <w:szCs w:val="25"/>
        </w:rPr>
        <w:t xml:space="preserve"> de 151 (cento e cinqu</w:t>
      </w:r>
      <w:r w:rsidR="00450E48" w:rsidRPr="003F2265">
        <w:rPr>
          <w:rFonts w:ascii="Arial" w:hAnsi="Arial" w:cs="Arial"/>
          <w:sz w:val="25"/>
          <w:szCs w:val="25"/>
        </w:rPr>
        <w:t>enta e um) a 200 (duzentos)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03 (três) representantes;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d)</w:t>
      </w:r>
      <w:r w:rsidR="00450E48" w:rsidRPr="003F2265">
        <w:rPr>
          <w:rFonts w:ascii="Arial" w:hAnsi="Arial" w:cs="Arial"/>
          <w:sz w:val="25"/>
          <w:szCs w:val="25"/>
        </w:rPr>
        <w:t xml:space="preserve"> de 201 (duzent</w:t>
      </w:r>
      <w:r w:rsidR="00254C3D" w:rsidRPr="003F2265">
        <w:rPr>
          <w:rFonts w:ascii="Arial" w:hAnsi="Arial" w:cs="Arial"/>
          <w:sz w:val="25"/>
          <w:szCs w:val="25"/>
        </w:rPr>
        <w:t>os e um) a 250 (duzentos e cinqu</w:t>
      </w:r>
      <w:r w:rsidR="00450E48" w:rsidRPr="003F2265">
        <w:rPr>
          <w:rFonts w:ascii="Arial" w:hAnsi="Arial" w:cs="Arial"/>
          <w:sz w:val="25"/>
          <w:szCs w:val="25"/>
        </w:rPr>
        <w:t>enta) empregados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04 (quatro) representantes; </w:t>
      </w:r>
      <w:r w:rsidR="00450E48" w:rsidRPr="003F2265">
        <w:rPr>
          <w:rFonts w:ascii="Arial" w:hAnsi="Arial" w:cs="Arial"/>
          <w:b/>
          <w:i/>
          <w:sz w:val="25"/>
          <w:szCs w:val="25"/>
        </w:rPr>
        <w:t>e)</w:t>
      </w:r>
      <w:r w:rsidR="006D02B9" w:rsidRPr="003F2265">
        <w:rPr>
          <w:rFonts w:ascii="Arial" w:hAnsi="Arial" w:cs="Arial"/>
          <w:sz w:val="25"/>
          <w:szCs w:val="25"/>
        </w:rPr>
        <w:t xml:space="preserve"> acima de 251 (duzentos e cinqu</w:t>
      </w:r>
      <w:r w:rsidR="00450E48" w:rsidRPr="003F2265">
        <w:rPr>
          <w:rFonts w:ascii="Arial" w:hAnsi="Arial" w:cs="Arial"/>
          <w:sz w:val="25"/>
          <w:szCs w:val="25"/>
        </w:rPr>
        <w:t>enta e um empregados)</w:t>
      </w:r>
      <w:r w:rsidR="00A02495" w:rsidRPr="003F2265">
        <w:rPr>
          <w:rFonts w:ascii="Arial" w:hAnsi="Arial" w:cs="Arial"/>
          <w:sz w:val="25"/>
          <w:szCs w:val="25"/>
        </w:rPr>
        <w:t>:</w:t>
      </w:r>
      <w:r w:rsidR="00450E48" w:rsidRPr="003F2265">
        <w:rPr>
          <w:rFonts w:ascii="Arial" w:hAnsi="Arial" w:cs="Arial"/>
          <w:sz w:val="25"/>
          <w:szCs w:val="25"/>
        </w:rPr>
        <w:t xml:space="preserve"> 05 (cinco) representantes.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450E48" w:rsidRPr="003F2265">
        <w:rPr>
          <w:rFonts w:ascii="Tahoma" w:hAnsi="Tahoma" w:cs="Tahoma"/>
          <w:b/>
          <w:sz w:val="25"/>
          <w:szCs w:val="25"/>
        </w:rPr>
        <w:t>Parágrafo único</w:t>
      </w:r>
      <w:r w:rsidR="008A5B0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Fica vedada a despedida do(s) empregado(s) eleito(s) como representante(s) dos empregados, até 01 (um) ano após o término de seu mandato, exceto no caso de cometimento de falta grave, conforme disposto no artigo 482</w:t>
      </w:r>
      <w:r w:rsidR="00A8469C" w:rsidRPr="003F2265">
        <w:rPr>
          <w:rFonts w:ascii="Arial" w:hAnsi="Arial" w:cs="Arial"/>
          <w:sz w:val="25"/>
          <w:szCs w:val="25"/>
        </w:rPr>
        <w:t>,</w:t>
      </w:r>
      <w:r w:rsidR="00450E48" w:rsidRPr="003F2265">
        <w:rPr>
          <w:rFonts w:ascii="Arial" w:hAnsi="Arial" w:cs="Arial"/>
          <w:sz w:val="25"/>
          <w:szCs w:val="25"/>
        </w:rPr>
        <w:t xml:space="preserve"> da CLT, ou por motivo de ordem técnica, financeira ou econômica, também comprovados, exigida a participação da Entidade Profissional.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35E76" w:rsidRPr="003F2265">
        <w:rPr>
          <w:rFonts w:ascii="Tahoma" w:hAnsi="Tahoma" w:cs="Tahoma"/>
          <w:b/>
          <w:sz w:val="25"/>
          <w:szCs w:val="25"/>
        </w:rPr>
        <w:t xml:space="preserve">. FUNDO DE SOLIDARIEDADE. </w:t>
      </w:r>
      <w:r w:rsidR="00E35E76" w:rsidRPr="003F2265">
        <w:rPr>
          <w:rFonts w:ascii="Arial" w:hAnsi="Arial" w:cs="Arial"/>
          <w:sz w:val="25"/>
          <w:szCs w:val="25"/>
        </w:rPr>
        <w:t xml:space="preserve">Fica </w:t>
      </w:r>
      <w:r w:rsidR="00EE187E" w:rsidRPr="003F2265">
        <w:rPr>
          <w:rFonts w:ascii="Arial" w:hAnsi="Arial" w:cs="Arial"/>
          <w:sz w:val="25"/>
          <w:szCs w:val="25"/>
        </w:rPr>
        <w:t>instituído no âmbito do comércio</w:t>
      </w:r>
      <w:r w:rsidR="00E35E76" w:rsidRPr="003F2265">
        <w:rPr>
          <w:rFonts w:ascii="Arial" w:hAnsi="Arial" w:cs="Arial"/>
          <w:sz w:val="25"/>
          <w:szCs w:val="25"/>
        </w:rPr>
        <w:t xml:space="preserve"> em geral, o “Fundo de Solidariedade” voltado para prestar assistência financeira, em caráter emergencial, aos empregados devidamente cadastrados no sistema, e que estejam passando por dificuldades econômicas decorrentes de afastamentos para tratamento de saúde, durante o período em que estiverem sem cobertura pela Previdência Social.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.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)</w:t>
      </w:r>
      <w:r w:rsidR="00E35E76" w:rsidRPr="003F2265">
        <w:rPr>
          <w:rFonts w:ascii="Arial" w:hAnsi="Arial" w:cs="Arial"/>
          <w:sz w:val="25"/>
          <w:szCs w:val="25"/>
        </w:rPr>
        <w:t xml:space="preserve"> O Fundo será gerido pelas </w:t>
      </w:r>
      <w:r w:rsidR="00EE187E" w:rsidRPr="003F2265">
        <w:rPr>
          <w:rFonts w:ascii="Arial" w:hAnsi="Arial" w:cs="Arial"/>
          <w:sz w:val="25"/>
          <w:szCs w:val="25"/>
        </w:rPr>
        <w:t>E</w:t>
      </w:r>
      <w:r w:rsidR="00E35E76" w:rsidRPr="003F2265">
        <w:rPr>
          <w:rFonts w:ascii="Arial" w:hAnsi="Arial" w:cs="Arial"/>
          <w:sz w:val="25"/>
          <w:szCs w:val="25"/>
        </w:rPr>
        <w:t xml:space="preserve">ntidades signatárias que indicarão, cada </w:t>
      </w:r>
      <w:r w:rsidR="00EE187E" w:rsidRPr="003F2265">
        <w:rPr>
          <w:rFonts w:ascii="Arial" w:hAnsi="Arial" w:cs="Arial"/>
          <w:sz w:val="25"/>
          <w:szCs w:val="25"/>
        </w:rPr>
        <w:t>qual</w:t>
      </w:r>
      <w:r w:rsidR="00E35E76" w:rsidRPr="003F2265">
        <w:rPr>
          <w:rFonts w:ascii="Arial" w:hAnsi="Arial" w:cs="Arial"/>
          <w:sz w:val="25"/>
          <w:szCs w:val="25"/>
        </w:rPr>
        <w:t xml:space="preserve">, </w:t>
      </w:r>
      <w:r w:rsidR="00EE187E" w:rsidRPr="003F2265">
        <w:rPr>
          <w:rFonts w:ascii="Arial" w:hAnsi="Arial" w:cs="Arial"/>
          <w:sz w:val="25"/>
          <w:szCs w:val="25"/>
        </w:rPr>
        <w:t>03 (</w:t>
      </w:r>
      <w:r w:rsidR="00E35E76" w:rsidRPr="003F2265">
        <w:rPr>
          <w:rFonts w:ascii="Arial" w:hAnsi="Arial" w:cs="Arial"/>
          <w:sz w:val="25"/>
          <w:szCs w:val="25"/>
        </w:rPr>
        <w:t>três</w:t>
      </w:r>
      <w:r w:rsidR="00EE187E" w:rsidRPr="003F2265">
        <w:rPr>
          <w:rFonts w:ascii="Arial" w:hAnsi="Arial" w:cs="Arial"/>
          <w:sz w:val="25"/>
          <w:szCs w:val="25"/>
        </w:rPr>
        <w:t>)</w:t>
      </w:r>
      <w:r w:rsidR="00E35E76" w:rsidRPr="003F2265">
        <w:rPr>
          <w:rFonts w:ascii="Arial" w:hAnsi="Arial" w:cs="Arial"/>
          <w:sz w:val="25"/>
          <w:szCs w:val="25"/>
        </w:rPr>
        <w:t xml:space="preserve"> membros para composição de “Comissão Paritária”</w:t>
      </w:r>
      <w:r w:rsidR="00EE187E" w:rsidRPr="003F2265">
        <w:rPr>
          <w:rFonts w:ascii="Arial" w:hAnsi="Arial" w:cs="Arial"/>
          <w:sz w:val="25"/>
          <w:szCs w:val="25"/>
        </w:rPr>
        <w:t xml:space="preserve">, os quais terão </w:t>
      </w:r>
      <w:r w:rsidR="00E35E76" w:rsidRPr="003F2265">
        <w:rPr>
          <w:rFonts w:ascii="Arial" w:hAnsi="Arial" w:cs="Arial"/>
          <w:sz w:val="25"/>
          <w:szCs w:val="25"/>
        </w:rPr>
        <w:t>mandato de 02 (dois) anos, permitida a recondução.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.</w:t>
      </w:r>
      <w:r w:rsidR="00AB47C7" w:rsidRPr="003F2265">
        <w:rPr>
          <w:rFonts w:ascii="Tahoma" w:hAnsi="Tahoma" w:cs="Tahoma"/>
          <w:b/>
          <w:sz w:val="25"/>
          <w:szCs w:val="25"/>
        </w:rPr>
        <w:t>2</w:t>
      </w:r>
      <w:r w:rsidR="00EE187E" w:rsidRPr="003F2265">
        <w:rPr>
          <w:rFonts w:ascii="Tahoma" w:hAnsi="Tahoma" w:cs="Tahoma"/>
          <w:b/>
          <w:sz w:val="25"/>
          <w:szCs w:val="25"/>
        </w:rPr>
        <w:t>)</w:t>
      </w:r>
      <w:r w:rsidR="00E35E76" w:rsidRPr="003F2265">
        <w:rPr>
          <w:rFonts w:ascii="Arial" w:hAnsi="Arial" w:cs="Arial"/>
          <w:sz w:val="25"/>
          <w:szCs w:val="25"/>
        </w:rPr>
        <w:t xml:space="preserve"> Para custeio do Fundo institui-se a “Contribuição de Solidariedade”, no valor de </w:t>
      </w:r>
      <w:r w:rsidR="00E35E76" w:rsidRPr="003F2265">
        <w:rPr>
          <w:rFonts w:ascii="Arial" w:hAnsi="Arial" w:cs="Arial"/>
          <w:b/>
          <w:sz w:val="25"/>
          <w:szCs w:val="25"/>
        </w:rPr>
        <w:t xml:space="preserve">R$ </w:t>
      </w:r>
      <w:r w:rsidR="00E658FD" w:rsidRPr="003F2265">
        <w:rPr>
          <w:rFonts w:ascii="Arial" w:hAnsi="Arial" w:cs="Arial"/>
          <w:b/>
          <w:sz w:val="25"/>
          <w:szCs w:val="25"/>
        </w:rPr>
        <w:t>3</w:t>
      </w:r>
      <w:r w:rsidR="008653E0">
        <w:rPr>
          <w:rFonts w:ascii="Arial" w:hAnsi="Arial" w:cs="Arial"/>
          <w:b/>
          <w:sz w:val="25"/>
          <w:szCs w:val="25"/>
        </w:rPr>
        <w:t>7</w:t>
      </w:r>
      <w:r w:rsidR="00E35E76" w:rsidRPr="003F2265">
        <w:rPr>
          <w:rFonts w:ascii="Arial" w:hAnsi="Arial" w:cs="Arial"/>
          <w:b/>
          <w:sz w:val="25"/>
          <w:szCs w:val="25"/>
        </w:rPr>
        <w:t>,</w:t>
      </w:r>
      <w:r w:rsidR="008653E0">
        <w:rPr>
          <w:rFonts w:ascii="Arial" w:hAnsi="Arial" w:cs="Arial"/>
          <w:b/>
          <w:sz w:val="25"/>
          <w:szCs w:val="25"/>
        </w:rPr>
        <w:t>95</w:t>
      </w:r>
      <w:r w:rsidR="00E35E76" w:rsidRPr="003F2265">
        <w:rPr>
          <w:rFonts w:ascii="Arial" w:hAnsi="Arial" w:cs="Arial"/>
          <w:sz w:val="25"/>
          <w:szCs w:val="25"/>
        </w:rPr>
        <w:t xml:space="preserve"> (</w:t>
      </w:r>
      <w:r w:rsidR="00E658FD" w:rsidRPr="003F2265">
        <w:rPr>
          <w:rFonts w:ascii="Arial" w:hAnsi="Arial" w:cs="Arial"/>
          <w:sz w:val="25"/>
          <w:szCs w:val="25"/>
        </w:rPr>
        <w:t>trinta</w:t>
      </w:r>
      <w:r w:rsidR="00343B42" w:rsidRPr="003F2265">
        <w:rPr>
          <w:rFonts w:ascii="Arial" w:hAnsi="Arial" w:cs="Arial"/>
          <w:sz w:val="25"/>
          <w:szCs w:val="25"/>
        </w:rPr>
        <w:t xml:space="preserve"> e </w:t>
      </w:r>
      <w:r w:rsidR="008653E0">
        <w:rPr>
          <w:rFonts w:ascii="Arial" w:hAnsi="Arial" w:cs="Arial"/>
          <w:sz w:val="25"/>
          <w:szCs w:val="25"/>
        </w:rPr>
        <w:t>sete reais e noventa e cinco centavos</w:t>
      </w:r>
      <w:r w:rsidR="00E35E76" w:rsidRPr="003F2265">
        <w:rPr>
          <w:rFonts w:ascii="Arial" w:hAnsi="Arial" w:cs="Arial"/>
          <w:sz w:val="25"/>
          <w:szCs w:val="25"/>
        </w:rPr>
        <w:t>) por</w:t>
      </w:r>
      <w:r w:rsidR="00EE187E" w:rsidRPr="003F2265">
        <w:rPr>
          <w:rFonts w:ascii="Arial" w:hAnsi="Arial" w:cs="Arial"/>
          <w:sz w:val="25"/>
          <w:szCs w:val="25"/>
        </w:rPr>
        <w:t xml:space="preserve"> </w:t>
      </w:r>
      <w:r w:rsidR="00E35E76" w:rsidRPr="003F2265">
        <w:rPr>
          <w:rFonts w:ascii="Arial" w:hAnsi="Arial" w:cs="Arial"/>
          <w:sz w:val="25"/>
          <w:szCs w:val="25"/>
        </w:rPr>
        <w:t xml:space="preserve">empregado, a ser recolhido pelo empregador </w:t>
      </w:r>
      <w:r w:rsidR="00EE187E" w:rsidRPr="003F2265">
        <w:rPr>
          <w:rFonts w:ascii="Arial" w:hAnsi="Arial" w:cs="Arial"/>
          <w:sz w:val="25"/>
          <w:szCs w:val="25"/>
        </w:rPr>
        <w:t>01 (</w:t>
      </w:r>
      <w:r w:rsidR="00E35E76" w:rsidRPr="003F2265">
        <w:rPr>
          <w:rFonts w:ascii="Arial" w:hAnsi="Arial" w:cs="Arial"/>
          <w:sz w:val="25"/>
          <w:szCs w:val="25"/>
        </w:rPr>
        <w:t>uma</w:t>
      </w:r>
      <w:r w:rsidR="00EE187E" w:rsidRPr="003F2265">
        <w:rPr>
          <w:rFonts w:ascii="Arial" w:hAnsi="Arial" w:cs="Arial"/>
          <w:sz w:val="25"/>
          <w:szCs w:val="25"/>
        </w:rPr>
        <w:t>)</w:t>
      </w:r>
      <w:r w:rsidR="00E35E76" w:rsidRPr="003F2265">
        <w:rPr>
          <w:rFonts w:ascii="Arial" w:hAnsi="Arial" w:cs="Arial"/>
          <w:sz w:val="25"/>
          <w:szCs w:val="25"/>
        </w:rPr>
        <w:t xml:space="preserve"> vez ao ano,</w:t>
      </w:r>
      <w:r w:rsidR="00EE187E" w:rsidRPr="003F2265">
        <w:rPr>
          <w:rFonts w:ascii="Arial" w:hAnsi="Arial" w:cs="Arial"/>
          <w:sz w:val="25"/>
          <w:szCs w:val="25"/>
        </w:rPr>
        <w:t xml:space="preserve"> </w:t>
      </w:r>
      <w:r w:rsidR="00E35E76" w:rsidRPr="003F2265">
        <w:rPr>
          <w:rFonts w:ascii="Arial" w:hAnsi="Arial" w:cs="Arial"/>
          <w:sz w:val="25"/>
          <w:szCs w:val="25"/>
        </w:rPr>
        <w:t>mediante guia própria fornecida pelos sindicatos signatários, até 30 de dezembro de 20</w:t>
      </w:r>
      <w:r w:rsidR="00343B42" w:rsidRPr="003F2265">
        <w:rPr>
          <w:rFonts w:ascii="Arial" w:hAnsi="Arial" w:cs="Arial"/>
          <w:sz w:val="25"/>
          <w:szCs w:val="25"/>
        </w:rPr>
        <w:t>2</w:t>
      </w:r>
      <w:r w:rsidR="00E35E76" w:rsidRPr="003F2265">
        <w:rPr>
          <w:rFonts w:ascii="Arial" w:hAnsi="Arial" w:cs="Arial"/>
          <w:sz w:val="25"/>
          <w:szCs w:val="25"/>
        </w:rPr>
        <w:t xml:space="preserve">1.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.</w:t>
      </w:r>
      <w:r w:rsidR="00AB47C7" w:rsidRPr="003F2265">
        <w:rPr>
          <w:rFonts w:ascii="Tahoma" w:hAnsi="Tahoma" w:cs="Tahoma"/>
          <w:b/>
          <w:sz w:val="25"/>
          <w:szCs w:val="25"/>
        </w:rPr>
        <w:t>3)</w:t>
      </w:r>
      <w:r w:rsidR="00EE187E" w:rsidRPr="003F2265">
        <w:rPr>
          <w:rFonts w:ascii="Arial" w:hAnsi="Arial" w:cs="Arial"/>
          <w:sz w:val="25"/>
          <w:szCs w:val="25"/>
        </w:rPr>
        <w:t xml:space="preserve"> </w:t>
      </w:r>
      <w:r w:rsidR="00E35E76" w:rsidRPr="003F2265">
        <w:rPr>
          <w:rFonts w:ascii="Arial" w:hAnsi="Arial" w:cs="Arial"/>
          <w:sz w:val="25"/>
          <w:szCs w:val="25"/>
        </w:rPr>
        <w:t>Aos empregados admitidos a contar</w:t>
      </w:r>
      <w:r w:rsidR="00083FDC" w:rsidRPr="003F2265">
        <w:rPr>
          <w:rFonts w:ascii="Arial" w:hAnsi="Arial" w:cs="Arial"/>
          <w:sz w:val="25"/>
          <w:szCs w:val="25"/>
        </w:rPr>
        <w:t xml:space="preserve"> de janeiro de 202</w:t>
      </w:r>
      <w:r w:rsidR="008828E1">
        <w:rPr>
          <w:rFonts w:ascii="Arial" w:hAnsi="Arial" w:cs="Arial"/>
          <w:sz w:val="25"/>
          <w:szCs w:val="25"/>
        </w:rPr>
        <w:t>2</w:t>
      </w:r>
      <w:r w:rsidR="00E35E76" w:rsidRPr="003F2265">
        <w:rPr>
          <w:rFonts w:ascii="Arial" w:hAnsi="Arial" w:cs="Arial"/>
          <w:sz w:val="25"/>
          <w:szCs w:val="25"/>
        </w:rPr>
        <w:t>, a contribuição ora pactuada será recolhida ao SINCOMAR até o dia 10 do mês posterior à contratação.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516F17" w:rsidRPr="003F2265">
        <w:rPr>
          <w:rFonts w:ascii="Tahoma" w:hAnsi="Tahoma" w:cs="Tahoma"/>
          <w:b/>
          <w:sz w:val="25"/>
          <w:szCs w:val="25"/>
        </w:rPr>
        <w:t>10</w:t>
      </w:r>
      <w:r w:rsidR="00AB47C7" w:rsidRPr="003F2265">
        <w:rPr>
          <w:rFonts w:ascii="Tahoma" w:hAnsi="Tahoma" w:cs="Tahoma"/>
          <w:b/>
          <w:sz w:val="25"/>
          <w:szCs w:val="25"/>
        </w:rPr>
        <w:t>1</w:t>
      </w:r>
      <w:r w:rsidR="00EE187E" w:rsidRPr="003F2265">
        <w:rPr>
          <w:rFonts w:ascii="Tahoma" w:hAnsi="Tahoma" w:cs="Tahoma"/>
          <w:b/>
          <w:sz w:val="25"/>
          <w:szCs w:val="25"/>
        </w:rPr>
        <w:t>.4)</w:t>
      </w:r>
      <w:r w:rsidR="00E35E76" w:rsidRPr="003F2265">
        <w:rPr>
          <w:rFonts w:ascii="Arial" w:hAnsi="Arial" w:cs="Arial"/>
          <w:sz w:val="25"/>
          <w:szCs w:val="25"/>
        </w:rPr>
        <w:t xml:space="preserve"> A Comissão Paritária regulamentará os procedimentos para o recolhimento da contribuição prevista no</w:t>
      </w:r>
      <w:r w:rsidR="00EE187E" w:rsidRPr="003F2265">
        <w:rPr>
          <w:rFonts w:ascii="Arial" w:hAnsi="Arial" w:cs="Arial"/>
          <w:sz w:val="25"/>
          <w:szCs w:val="25"/>
        </w:rPr>
        <w:t xml:space="preserve"> </w:t>
      </w:r>
      <w:r w:rsidR="00E35E76" w:rsidRPr="003F2265">
        <w:rPr>
          <w:rFonts w:ascii="Arial" w:hAnsi="Arial" w:cs="Arial"/>
          <w:sz w:val="25"/>
          <w:szCs w:val="25"/>
        </w:rPr>
        <w:t xml:space="preserve">parágrafo anterior, bem como elaborará, no prazo de 180 (cento e oitenta) dias da assinatura </w:t>
      </w:r>
      <w:r w:rsidR="00EE187E" w:rsidRPr="003F2265">
        <w:rPr>
          <w:rFonts w:ascii="Arial" w:hAnsi="Arial" w:cs="Arial"/>
          <w:sz w:val="25"/>
          <w:szCs w:val="25"/>
        </w:rPr>
        <w:t>da Convenção Coletiva de Trabalho firmada, o Regulamento Geral do “</w:t>
      </w:r>
      <w:r w:rsidR="00E35E76" w:rsidRPr="003F2265">
        <w:rPr>
          <w:rFonts w:ascii="Arial" w:hAnsi="Arial" w:cs="Arial"/>
          <w:sz w:val="25"/>
          <w:szCs w:val="25"/>
        </w:rPr>
        <w:t>Fundo</w:t>
      </w:r>
      <w:r w:rsidR="00EE187E" w:rsidRPr="003F2265">
        <w:rPr>
          <w:rFonts w:ascii="Arial" w:hAnsi="Arial" w:cs="Arial"/>
          <w:sz w:val="25"/>
          <w:szCs w:val="25"/>
        </w:rPr>
        <w:t xml:space="preserve"> de Solidariedade”</w:t>
      </w:r>
      <w:r w:rsidR="00E35E76" w:rsidRPr="003F2265">
        <w:rPr>
          <w:rFonts w:ascii="Arial" w:hAnsi="Arial" w:cs="Arial"/>
          <w:sz w:val="25"/>
          <w:szCs w:val="25"/>
        </w:rPr>
        <w:t>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</w:p>
    <w:p w:rsidR="00CE5763" w:rsidRPr="003F2265" w:rsidRDefault="00343B42">
      <w:pPr>
        <w:ind w:right="-19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F2265">
        <w:rPr>
          <w:rFonts w:ascii="Tahoma" w:hAnsi="Tahoma" w:cs="Tahoma"/>
          <w:b/>
          <w:sz w:val="25"/>
          <w:szCs w:val="25"/>
        </w:rPr>
        <w:t>102. COBRANÇA SOBRE OS ACORDO</w:t>
      </w:r>
      <w:r w:rsidR="003F4EF7" w:rsidRPr="003F2265">
        <w:rPr>
          <w:rFonts w:ascii="Tahoma" w:hAnsi="Tahoma" w:cs="Tahoma"/>
          <w:b/>
          <w:sz w:val="25"/>
          <w:szCs w:val="25"/>
        </w:rPr>
        <w:t>S</w:t>
      </w:r>
      <w:r w:rsidRPr="003F2265">
        <w:rPr>
          <w:rFonts w:ascii="Tahoma" w:hAnsi="Tahoma" w:cs="Tahoma"/>
          <w:b/>
          <w:sz w:val="25"/>
          <w:szCs w:val="25"/>
        </w:rPr>
        <w:t xml:space="preserve"> e HOMOLOGAÇÕES</w:t>
      </w:r>
      <w:r w:rsidRPr="003F2265">
        <w:rPr>
          <w:rFonts w:ascii="Arial" w:hAnsi="Arial" w:cs="Arial"/>
          <w:sz w:val="25"/>
          <w:szCs w:val="25"/>
        </w:rPr>
        <w:t>. Faculta</w:t>
      </w:r>
      <w:r w:rsidR="003508F1" w:rsidRPr="003F2265">
        <w:rPr>
          <w:rFonts w:ascii="Arial" w:hAnsi="Arial" w:cs="Arial"/>
          <w:sz w:val="25"/>
          <w:szCs w:val="25"/>
        </w:rPr>
        <w:t>-se à</w:t>
      </w:r>
      <w:r w:rsidRPr="003F2265">
        <w:rPr>
          <w:rFonts w:ascii="Arial" w:hAnsi="Arial" w:cs="Arial"/>
          <w:sz w:val="25"/>
          <w:szCs w:val="25"/>
        </w:rPr>
        <w:t xml:space="preserve"> </w:t>
      </w:r>
      <w:r w:rsidRPr="008828E1">
        <w:rPr>
          <w:rFonts w:ascii="Arial" w:hAnsi="Arial" w:cs="Arial"/>
          <w:sz w:val="23"/>
          <w:szCs w:val="23"/>
          <w:shd w:val="clear" w:color="auto" w:fill="FFFFFF"/>
        </w:rPr>
        <w:t>entidade Sindical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>, a cobrança sobre qualquer acordo homologado</w:t>
      </w:r>
      <w:r w:rsidR="00CA3D09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 em benefício à categoria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CA3D09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cujo valor será 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proporcional a quantidade de trabalhadores. </w:t>
      </w:r>
      <w:r w:rsidR="003F4EF7" w:rsidRPr="008828E1">
        <w:rPr>
          <w:rFonts w:ascii="Arial" w:hAnsi="Arial" w:cs="Arial"/>
          <w:b/>
          <w:sz w:val="23"/>
          <w:szCs w:val="23"/>
          <w:shd w:val="clear" w:color="auto" w:fill="FFFFFF"/>
        </w:rPr>
        <w:t>102.1</w:t>
      </w:r>
      <w:r w:rsidR="00CA3D09" w:rsidRPr="008828E1">
        <w:rPr>
          <w:rFonts w:ascii="Arial" w:hAnsi="Arial" w:cs="Arial"/>
          <w:b/>
          <w:sz w:val="23"/>
          <w:szCs w:val="23"/>
          <w:shd w:val="clear" w:color="auto" w:fill="FFFFFF"/>
        </w:rPr>
        <w:t>)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3508F1" w:rsidRPr="008828E1">
        <w:rPr>
          <w:rFonts w:ascii="Arial" w:hAnsi="Arial" w:cs="Arial"/>
          <w:sz w:val="23"/>
          <w:szCs w:val="23"/>
          <w:shd w:val="clear" w:color="auto" w:fill="FFFFFF"/>
        </w:rPr>
        <w:t>Faculta-se ainda, à</w:t>
      </w:r>
      <w:r w:rsidR="003F4EF7" w:rsidRPr="008828E1">
        <w:rPr>
          <w:rFonts w:ascii="Arial" w:hAnsi="Arial" w:cs="Arial"/>
          <w:sz w:val="23"/>
          <w:szCs w:val="23"/>
          <w:shd w:val="clear" w:color="auto" w:fill="FFFFFF"/>
        </w:rPr>
        <w:t xml:space="preserve"> entidade sindical a cobrança sobre as rescisões contratuais homologados, uma vez que </w:t>
      </w:r>
      <w:r w:rsidR="003F4EF7"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as cláusulas negociadas conferem aos empregados direito em patamar superior ao padrão estabelecido na lei, pois tem como propósito proporcionar assistência e orientação na rescisão do contrato e assegurar a correta verificação do pagamento das parcelas rescisórias, </w:t>
      </w:r>
      <w:r w:rsidR="00CA3D09" w:rsidRPr="003F2265">
        <w:rPr>
          <w:rFonts w:ascii="Arial" w:hAnsi="Arial" w:cs="Arial"/>
          <w:sz w:val="23"/>
          <w:szCs w:val="23"/>
          <w:shd w:val="clear" w:color="auto" w:fill="FFFFFF"/>
        </w:rPr>
        <w:t>em observância aos</w:t>
      </w:r>
      <w:r w:rsidR="003F4EF7"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elencado</w:t>
      </w:r>
      <w:r w:rsidR="00CA3D09" w:rsidRPr="003F2265">
        <w:rPr>
          <w:rFonts w:ascii="Arial" w:hAnsi="Arial" w:cs="Arial"/>
          <w:sz w:val="23"/>
          <w:szCs w:val="23"/>
          <w:shd w:val="clear" w:color="auto" w:fill="FFFFFF"/>
        </w:rPr>
        <w:t>s</w:t>
      </w:r>
      <w:r w:rsidR="003F4EF7"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no artigo 611-B da CLT, que especifica as matérias que não podem ser objeto de negociação por compreenderem direitos de indisponibilidade absoluta. </w:t>
      </w:r>
      <w:r w:rsidR="00CF4093"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CE5763" w:rsidRPr="003F2265" w:rsidRDefault="00CE5763" w:rsidP="00CE5763">
      <w:pPr>
        <w:ind w:right="-19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3F2265">
        <w:rPr>
          <w:rFonts w:ascii="Arial" w:hAnsi="Arial" w:cs="Arial"/>
          <w:b/>
          <w:sz w:val="23"/>
          <w:szCs w:val="23"/>
          <w:shd w:val="clear" w:color="auto" w:fill="FFFFFF"/>
        </w:rPr>
        <w:t>103.</w:t>
      </w:r>
      <w:r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8828E1">
        <w:rPr>
          <w:rFonts w:ascii="Tahoma" w:hAnsi="Tahoma" w:cs="Tahoma"/>
          <w:b/>
          <w:sz w:val="25"/>
          <w:szCs w:val="25"/>
        </w:rPr>
        <w:t>HOMOLOGAÇÃO DE ACORDO</w:t>
      </w:r>
      <w:r w:rsidR="003508F1" w:rsidRPr="008828E1">
        <w:rPr>
          <w:rFonts w:ascii="Tahoma" w:hAnsi="Tahoma" w:cs="Tahoma"/>
          <w:b/>
          <w:sz w:val="25"/>
          <w:szCs w:val="25"/>
        </w:rPr>
        <w:t xml:space="preserve"> E ASSEMBLE</w:t>
      </w:r>
      <w:r w:rsidR="009B420A" w:rsidRPr="008828E1">
        <w:rPr>
          <w:rFonts w:ascii="Tahoma" w:hAnsi="Tahoma" w:cs="Tahoma"/>
          <w:b/>
          <w:sz w:val="25"/>
          <w:szCs w:val="25"/>
        </w:rPr>
        <w:t>IA</w:t>
      </w:r>
      <w:r w:rsidRPr="003F2265">
        <w:rPr>
          <w:rFonts w:ascii="Arial" w:hAnsi="Arial" w:cs="Arial"/>
          <w:sz w:val="23"/>
          <w:szCs w:val="23"/>
          <w:shd w:val="clear" w:color="auto" w:fill="FFFFFF"/>
        </w:rPr>
        <w:t xml:space="preserve"> - Autorizar a Diretoria ratificar todos os atos praticados como acordos individuais e coletivos por meio virtual, dado o caráter excepcional conforme Decreto Legislativo nº 6, de 20 de março de 2020, o qual estabeleceu o estado de calamidade e Decretos Municipais de Maringá, ocasionado pelo COVID-19, com a consequente proibição de aglomeração, respeitado o princípio da razoabilidade.</w:t>
      </w:r>
    </w:p>
    <w:p w:rsidR="00E658FD" w:rsidRPr="003F2265" w:rsidRDefault="00EE187E">
      <w:pPr>
        <w:ind w:right="-199"/>
        <w:jc w:val="both"/>
        <w:rPr>
          <w:rFonts w:ascii="Arial" w:hAnsi="Arial" w:cs="Arial"/>
          <w:sz w:val="28"/>
          <w:szCs w:val="28"/>
        </w:rPr>
      </w:pPr>
      <w:r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4</w:t>
      </w:r>
      <w:r w:rsidRPr="003F2265">
        <w:rPr>
          <w:rFonts w:ascii="Tahoma" w:hAnsi="Tahoma" w:cs="Tahoma"/>
          <w:b/>
          <w:sz w:val="25"/>
          <w:szCs w:val="25"/>
        </w:rPr>
        <w:t>. DIA DO COMERCIÁRIO.</w:t>
      </w:r>
      <w:r w:rsidRPr="003F2265">
        <w:rPr>
          <w:rFonts w:ascii="Arial" w:hAnsi="Arial" w:cs="Arial"/>
          <w:sz w:val="25"/>
          <w:szCs w:val="25"/>
        </w:rPr>
        <w:t xml:space="preserve"> Não haverá expediente no dia 3</w:t>
      </w:r>
      <w:r w:rsidR="00241D25" w:rsidRPr="003F2265">
        <w:rPr>
          <w:rFonts w:ascii="Arial" w:hAnsi="Arial" w:cs="Arial"/>
          <w:sz w:val="25"/>
          <w:szCs w:val="25"/>
        </w:rPr>
        <w:t>0</w:t>
      </w:r>
      <w:r w:rsidRPr="003F2265">
        <w:rPr>
          <w:rFonts w:ascii="Arial" w:hAnsi="Arial" w:cs="Arial"/>
          <w:sz w:val="25"/>
          <w:szCs w:val="25"/>
        </w:rPr>
        <w:t xml:space="preserve"> de outubro de 20</w:t>
      </w:r>
      <w:r w:rsidR="00343B42" w:rsidRPr="003F2265">
        <w:rPr>
          <w:rFonts w:ascii="Arial" w:hAnsi="Arial" w:cs="Arial"/>
          <w:sz w:val="25"/>
          <w:szCs w:val="25"/>
        </w:rPr>
        <w:t>2</w:t>
      </w:r>
      <w:r w:rsidR="00924DE5">
        <w:rPr>
          <w:rFonts w:ascii="Arial" w:hAnsi="Arial" w:cs="Arial"/>
          <w:sz w:val="25"/>
          <w:szCs w:val="25"/>
        </w:rPr>
        <w:t>2</w:t>
      </w:r>
      <w:r w:rsidRPr="003F2265">
        <w:rPr>
          <w:rFonts w:ascii="Arial" w:hAnsi="Arial" w:cs="Arial"/>
          <w:sz w:val="25"/>
          <w:szCs w:val="25"/>
        </w:rPr>
        <w:t xml:space="preserve">, </w:t>
      </w:r>
      <w:r w:rsidR="00343B42" w:rsidRPr="003F2265">
        <w:rPr>
          <w:rFonts w:ascii="Arial" w:hAnsi="Arial" w:cs="Arial"/>
          <w:sz w:val="25"/>
          <w:szCs w:val="25"/>
        </w:rPr>
        <w:t>sábado</w:t>
      </w:r>
      <w:r w:rsidRPr="003F2265">
        <w:rPr>
          <w:rFonts w:ascii="Arial" w:hAnsi="Arial" w:cs="Arial"/>
          <w:sz w:val="25"/>
          <w:szCs w:val="25"/>
        </w:rPr>
        <w:t>, em razão da comemoração do Dia do Comerciário.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Parágrafo único.</w:t>
      </w:r>
      <w:r w:rsidRPr="003F2265">
        <w:rPr>
          <w:rFonts w:ascii="Arial" w:hAnsi="Arial" w:cs="Arial"/>
          <w:sz w:val="25"/>
          <w:szCs w:val="25"/>
        </w:rPr>
        <w:t xml:space="preserve"> Será concedido no mês de outubro, um abono de 5% (cinco por cento) da remuneração </w:t>
      </w:r>
      <w:r w:rsidR="00D93701" w:rsidRPr="003F2265">
        <w:rPr>
          <w:rFonts w:ascii="Arial" w:hAnsi="Arial" w:cs="Arial"/>
          <w:sz w:val="25"/>
          <w:szCs w:val="25"/>
        </w:rPr>
        <w:t>desse</w:t>
      </w:r>
      <w:r w:rsidRPr="003F2265">
        <w:rPr>
          <w:rFonts w:ascii="Arial" w:hAnsi="Arial" w:cs="Arial"/>
          <w:sz w:val="25"/>
          <w:szCs w:val="25"/>
        </w:rPr>
        <w:t xml:space="preserve"> mês, </w:t>
      </w:r>
      <w:r w:rsidR="00D93701" w:rsidRPr="003F2265">
        <w:rPr>
          <w:rFonts w:ascii="Arial" w:hAnsi="Arial" w:cs="Arial"/>
          <w:sz w:val="25"/>
          <w:szCs w:val="25"/>
        </w:rPr>
        <w:t>em</w:t>
      </w:r>
      <w:r w:rsidRPr="003F2265">
        <w:rPr>
          <w:rFonts w:ascii="Arial" w:hAnsi="Arial" w:cs="Arial"/>
          <w:sz w:val="25"/>
          <w:szCs w:val="25"/>
        </w:rPr>
        <w:t xml:space="preserve"> comemoração ao Dia do Comerciário.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D93701"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5</w:t>
      </w:r>
      <w:r w:rsidR="00D93701" w:rsidRPr="003F2265">
        <w:rPr>
          <w:rFonts w:ascii="Tahoma" w:hAnsi="Tahoma" w:cs="Tahoma"/>
          <w:b/>
          <w:sz w:val="25"/>
          <w:szCs w:val="25"/>
        </w:rPr>
        <w:t>. RENEGOCIAÇÃO.</w:t>
      </w:r>
      <w:r w:rsidR="00D93701" w:rsidRPr="003F2265">
        <w:rPr>
          <w:rFonts w:ascii="Arial" w:hAnsi="Arial" w:cs="Arial"/>
          <w:sz w:val="25"/>
          <w:szCs w:val="25"/>
        </w:rPr>
        <w:t xml:space="preserve"> Ocorrendo alterações substanciais nas condições de trabalho e de salário dos empregados, a qualquer título, haverá renegociação das cláusulas deste instrumento.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D93701"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6</w:t>
      </w:r>
      <w:r w:rsidR="00D93701" w:rsidRPr="003F2265">
        <w:rPr>
          <w:rFonts w:ascii="Tahoma" w:hAnsi="Tahoma" w:cs="Tahoma"/>
          <w:b/>
          <w:sz w:val="25"/>
          <w:szCs w:val="25"/>
        </w:rPr>
        <w:t>. BASE TERRITORIAL.</w:t>
      </w:r>
      <w:r w:rsidR="00D93701" w:rsidRPr="003F2265">
        <w:rPr>
          <w:rFonts w:ascii="Arial" w:hAnsi="Arial" w:cs="Arial"/>
          <w:sz w:val="25"/>
          <w:szCs w:val="25"/>
        </w:rPr>
        <w:t xml:space="preserve"> A Convenção Coletiva de Trabalho alcança todos os contratos de trabalho entre os integrantes das categorias profissionais e econômicas de todos os municípios constantes da base territorial da Entidade Sindical dos Empregados.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</w:p>
    <w:p w:rsidR="00106BEE" w:rsidRPr="003F2265" w:rsidRDefault="00EE187E">
      <w:pPr>
        <w:ind w:right="-199"/>
        <w:jc w:val="both"/>
        <w:rPr>
          <w:rFonts w:ascii="Arial" w:hAnsi="Arial" w:cs="Arial"/>
          <w:sz w:val="25"/>
          <w:szCs w:val="25"/>
        </w:rPr>
      </w:pPr>
      <w:r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7</w:t>
      </w:r>
      <w:r w:rsidR="00450E48" w:rsidRPr="003F2265">
        <w:rPr>
          <w:rFonts w:ascii="Tahoma" w:hAnsi="Tahoma" w:cs="Tahoma"/>
          <w:b/>
          <w:sz w:val="25"/>
          <w:szCs w:val="25"/>
        </w:rPr>
        <w:t>. PENALIDADE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Pelo descumprimento de quaisquer das cláusulas acor</w:t>
      </w:r>
      <w:r w:rsidR="00D5051A" w:rsidRPr="003F2265">
        <w:rPr>
          <w:rFonts w:ascii="Arial" w:hAnsi="Arial" w:cs="Arial"/>
          <w:sz w:val="25"/>
          <w:szCs w:val="25"/>
        </w:rPr>
        <w:t xml:space="preserve">dadas, exceto para </w:t>
      </w:r>
      <w:r w:rsidR="008A5B04" w:rsidRPr="003F2265">
        <w:rPr>
          <w:rFonts w:ascii="Arial" w:hAnsi="Arial" w:cs="Arial"/>
          <w:sz w:val="25"/>
          <w:szCs w:val="25"/>
        </w:rPr>
        <w:t xml:space="preserve">a cláusula </w:t>
      </w:r>
      <w:r w:rsidR="00CD608E" w:rsidRPr="003F2265">
        <w:rPr>
          <w:rFonts w:ascii="Arial" w:hAnsi="Arial" w:cs="Arial"/>
          <w:sz w:val="25"/>
          <w:szCs w:val="25"/>
        </w:rPr>
        <w:t>9</w:t>
      </w:r>
      <w:r w:rsidR="00A8469C" w:rsidRPr="003F2265">
        <w:rPr>
          <w:rFonts w:ascii="Arial" w:hAnsi="Arial" w:cs="Arial"/>
          <w:sz w:val="25"/>
          <w:szCs w:val="25"/>
        </w:rPr>
        <w:t>4</w:t>
      </w:r>
      <w:r w:rsidR="00450E48" w:rsidRPr="003F2265">
        <w:rPr>
          <w:rFonts w:ascii="Arial" w:hAnsi="Arial" w:cs="Arial"/>
          <w:sz w:val="25"/>
          <w:szCs w:val="25"/>
        </w:rPr>
        <w:t xml:space="preserve">, </w:t>
      </w:r>
      <w:r w:rsidR="006C3D5E" w:rsidRPr="003F2265">
        <w:rPr>
          <w:rFonts w:ascii="Arial" w:hAnsi="Arial" w:cs="Arial"/>
          <w:sz w:val="25"/>
          <w:szCs w:val="25"/>
        </w:rPr>
        <w:t>a parte infratora fica obrigada</w:t>
      </w:r>
      <w:r w:rsidR="00450E48" w:rsidRPr="003F2265">
        <w:rPr>
          <w:rFonts w:ascii="Arial" w:hAnsi="Arial" w:cs="Arial"/>
          <w:sz w:val="25"/>
          <w:szCs w:val="25"/>
        </w:rPr>
        <w:t xml:space="preserve"> ao pagamento de multa</w:t>
      </w:r>
      <w:r w:rsidR="00E7446B" w:rsidRPr="003F2265">
        <w:rPr>
          <w:rFonts w:ascii="Arial" w:hAnsi="Arial" w:cs="Arial"/>
          <w:sz w:val="25"/>
          <w:szCs w:val="25"/>
        </w:rPr>
        <w:t xml:space="preserve"> cominatória</w:t>
      </w:r>
      <w:r w:rsidR="00560A21" w:rsidRPr="003F2265">
        <w:rPr>
          <w:rFonts w:ascii="Arial" w:hAnsi="Arial" w:cs="Arial"/>
          <w:sz w:val="25"/>
          <w:szCs w:val="25"/>
        </w:rPr>
        <w:t>-</w:t>
      </w:r>
      <w:r w:rsidR="00E7446B" w:rsidRPr="003F2265">
        <w:rPr>
          <w:rFonts w:ascii="Arial" w:hAnsi="Arial" w:cs="Arial"/>
          <w:i/>
          <w:sz w:val="25"/>
          <w:szCs w:val="25"/>
        </w:rPr>
        <w:t>astreintes</w:t>
      </w:r>
      <w:r w:rsidR="00450E48" w:rsidRPr="003F2265">
        <w:rPr>
          <w:rFonts w:ascii="Arial" w:hAnsi="Arial" w:cs="Arial"/>
          <w:sz w:val="25"/>
          <w:szCs w:val="25"/>
        </w:rPr>
        <w:t xml:space="preserve"> </w:t>
      </w:r>
      <w:r w:rsidR="00E7446B" w:rsidRPr="003F2265">
        <w:rPr>
          <w:rFonts w:ascii="Arial" w:hAnsi="Arial" w:cs="Arial"/>
          <w:sz w:val="25"/>
          <w:szCs w:val="25"/>
        </w:rPr>
        <w:t xml:space="preserve">– </w:t>
      </w:r>
      <w:r w:rsidR="00450E48" w:rsidRPr="003F2265">
        <w:rPr>
          <w:rFonts w:ascii="Arial" w:hAnsi="Arial" w:cs="Arial"/>
          <w:sz w:val="25"/>
          <w:szCs w:val="25"/>
        </w:rPr>
        <w:t>igual a 01 (um) piso salarial da categoria, que reverterá em favor do prejudicado, seja o empregado, sejam as entidades sindicais convenientes. Tal penalidade caberá por infração e por empregado prejudicado com eventual infringência. A penalidade aqui prevista poderá ser reclamada diretamente pela entidade sindical, independentemente de outorga de mandato do empregado, quando em favor deste.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8</w:t>
      </w:r>
      <w:r w:rsidR="00450E48" w:rsidRPr="003F2265">
        <w:rPr>
          <w:rFonts w:ascii="Tahoma" w:hAnsi="Tahoma" w:cs="Tahoma"/>
          <w:b/>
          <w:sz w:val="25"/>
          <w:szCs w:val="25"/>
        </w:rPr>
        <w:t>. DIVULGAÇÃO DA CONVENÇÃO COLETIVA DE TRABALHO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Tahoma" w:hAnsi="Tahoma" w:cs="Tahoma"/>
          <w:b/>
          <w:sz w:val="25"/>
          <w:szCs w:val="25"/>
        </w:rPr>
        <w:t xml:space="preserve"> </w:t>
      </w:r>
      <w:r w:rsidR="00450E48" w:rsidRPr="003F2265">
        <w:rPr>
          <w:rFonts w:ascii="Arial" w:hAnsi="Arial" w:cs="Arial"/>
          <w:sz w:val="25"/>
          <w:szCs w:val="25"/>
        </w:rPr>
        <w:t>As empresas ficam obrigadas a manter em quadro de avisos, uma cópia da Convenção Coletiva de Trabalho, em vigor.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2C5549" w:rsidRPr="003F2265">
        <w:rPr>
          <w:rFonts w:ascii="Tahoma" w:hAnsi="Tahoma" w:cs="Tahoma"/>
          <w:b/>
          <w:sz w:val="25"/>
          <w:szCs w:val="25"/>
        </w:rPr>
        <w:t>10</w:t>
      </w:r>
      <w:r w:rsidR="009B420A" w:rsidRPr="003F2265">
        <w:rPr>
          <w:rFonts w:ascii="Tahoma" w:hAnsi="Tahoma" w:cs="Tahoma"/>
          <w:b/>
          <w:sz w:val="25"/>
          <w:szCs w:val="25"/>
        </w:rPr>
        <w:t>9</w:t>
      </w:r>
      <w:r w:rsidR="00450E48" w:rsidRPr="003F2265">
        <w:rPr>
          <w:rFonts w:ascii="Tahoma" w:hAnsi="Tahoma" w:cs="Tahoma"/>
          <w:b/>
          <w:sz w:val="25"/>
          <w:szCs w:val="25"/>
        </w:rPr>
        <w:t>. VIGÊNCIA</w:t>
      </w:r>
      <w:r w:rsidR="007B3C14" w:rsidRPr="003F2265">
        <w:rPr>
          <w:rFonts w:ascii="Tahoma" w:hAnsi="Tahoma" w:cs="Tahoma"/>
          <w:b/>
          <w:sz w:val="25"/>
          <w:szCs w:val="25"/>
        </w:rPr>
        <w:t>.</w:t>
      </w:r>
      <w:r w:rsidR="00450E48" w:rsidRPr="003F2265">
        <w:rPr>
          <w:rFonts w:ascii="Arial" w:hAnsi="Arial" w:cs="Arial"/>
          <w:sz w:val="25"/>
          <w:szCs w:val="25"/>
        </w:rPr>
        <w:t xml:space="preserve"> A vigência será de 12 (doze) meses, 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de </w:t>
      </w:r>
      <w:r w:rsidR="002E1ADF" w:rsidRPr="003F2265">
        <w:rPr>
          <w:rFonts w:ascii="Arial" w:hAnsi="Arial" w:cs="Arial"/>
          <w:b/>
          <w:sz w:val="25"/>
          <w:szCs w:val="25"/>
        </w:rPr>
        <w:t>01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</w:t>
      </w:r>
      <w:r w:rsidR="00C86EFE" w:rsidRPr="003F2265">
        <w:rPr>
          <w:rFonts w:ascii="Arial" w:hAnsi="Arial" w:cs="Arial"/>
          <w:b/>
          <w:sz w:val="25"/>
          <w:szCs w:val="25"/>
        </w:rPr>
        <w:t>de junho de</w:t>
      </w:r>
      <w:r w:rsidR="008A5B04" w:rsidRPr="003F2265">
        <w:rPr>
          <w:rFonts w:ascii="Arial" w:hAnsi="Arial" w:cs="Arial"/>
          <w:b/>
          <w:sz w:val="25"/>
          <w:szCs w:val="25"/>
        </w:rPr>
        <w:t xml:space="preserve"> 20</w:t>
      </w:r>
      <w:r w:rsidR="00EA6D70" w:rsidRPr="003F2265">
        <w:rPr>
          <w:rFonts w:ascii="Arial" w:hAnsi="Arial" w:cs="Arial"/>
          <w:b/>
          <w:sz w:val="25"/>
          <w:szCs w:val="25"/>
        </w:rPr>
        <w:t>2</w:t>
      </w:r>
      <w:r w:rsidR="00924DE5">
        <w:rPr>
          <w:rFonts w:ascii="Arial" w:hAnsi="Arial" w:cs="Arial"/>
          <w:b/>
          <w:sz w:val="25"/>
          <w:szCs w:val="25"/>
        </w:rPr>
        <w:t>2</w:t>
      </w:r>
      <w:r w:rsidR="00450E48" w:rsidRPr="003F2265">
        <w:rPr>
          <w:rFonts w:ascii="Arial" w:hAnsi="Arial" w:cs="Arial"/>
          <w:b/>
          <w:sz w:val="25"/>
          <w:szCs w:val="25"/>
        </w:rPr>
        <w:t xml:space="preserve"> a</w:t>
      </w:r>
      <w:r w:rsidR="00D02DC2" w:rsidRPr="003F2265">
        <w:rPr>
          <w:rFonts w:ascii="Arial" w:hAnsi="Arial" w:cs="Arial"/>
          <w:b/>
          <w:sz w:val="25"/>
          <w:szCs w:val="25"/>
        </w:rPr>
        <w:t xml:space="preserve"> 31 </w:t>
      </w:r>
      <w:r w:rsidR="00C86EFE" w:rsidRPr="003F2265">
        <w:rPr>
          <w:rFonts w:ascii="Arial" w:hAnsi="Arial" w:cs="Arial"/>
          <w:b/>
          <w:sz w:val="25"/>
          <w:szCs w:val="25"/>
        </w:rPr>
        <w:t xml:space="preserve">de maio de </w:t>
      </w:r>
      <w:r w:rsidR="00D02DC2" w:rsidRPr="003F2265">
        <w:rPr>
          <w:rFonts w:ascii="Arial" w:hAnsi="Arial" w:cs="Arial"/>
          <w:b/>
          <w:sz w:val="25"/>
          <w:szCs w:val="25"/>
        </w:rPr>
        <w:t>20</w:t>
      </w:r>
      <w:r w:rsidR="00083FDC" w:rsidRPr="003F2265">
        <w:rPr>
          <w:rFonts w:ascii="Arial" w:hAnsi="Arial" w:cs="Arial"/>
          <w:b/>
          <w:sz w:val="25"/>
          <w:szCs w:val="25"/>
        </w:rPr>
        <w:t>2</w:t>
      </w:r>
      <w:r w:rsidR="00924DE5">
        <w:rPr>
          <w:rFonts w:ascii="Arial" w:hAnsi="Arial" w:cs="Arial"/>
          <w:b/>
          <w:sz w:val="25"/>
          <w:szCs w:val="25"/>
        </w:rPr>
        <w:t>3</w:t>
      </w:r>
      <w:r w:rsidR="00450E48" w:rsidRPr="003F2265">
        <w:rPr>
          <w:rFonts w:ascii="Arial" w:hAnsi="Arial" w:cs="Arial"/>
          <w:sz w:val="25"/>
          <w:szCs w:val="25"/>
        </w:rPr>
        <w:t>, exceto as cláusulas de natureza sociais que vigorarão por 24 (vinte e quatro) meses, na forma da legislação vigente.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</w:p>
    <w:p w:rsidR="00106BEE" w:rsidRPr="003F2265" w:rsidRDefault="00106BEE">
      <w:pPr>
        <w:ind w:right="-199"/>
        <w:jc w:val="both"/>
        <w:rPr>
          <w:rFonts w:ascii="Arial" w:hAnsi="Arial" w:cs="Arial"/>
          <w:sz w:val="25"/>
          <w:szCs w:val="25"/>
        </w:rPr>
      </w:pPr>
    </w:p>
    <w:p w:rsidR="00083FDC" w:rsidRPr="003F2265" w:rsidRDefault="00450E48" w:rsidP="00516F17">
      <w:pPr>
        <w:ind w:left="2127" w:right="-199" w:firstLine="709"/>
        <w:jc w:val="both"/>
        <w:rPr>
          <w:rFonts w:ascii="Bookman Old Style" w:hAnsi="Bookman Old Style" w:cs="Arial"/>
          <w:b/>
          <w:sz w:val="25"/>
          <w:szCs w:val="25"/>
        </w:rPr>
      </w:pPr>
      <w:r w:rsidRPr="003F2265">
        <w:rPr>
          <w:rFonts w:ascii="Arial" w:hAnsi="Arial" w:cs="Arial"/>
          <w:sz w:val="25"/>
          <w:szCs w:val="25"/>
        </w:rPr>
        <w:t>M</w:t>
      </w:r>
      <w:r w:rsidR="008A5B04" w:rsidRPr="003F2265">
        <w:rPr>
          <w:rFonts w:ascii="Arial" w:hAnsi="Arial" w:cs="Arial"/>
          <w:sz w:val="25"/>
          <w:szCs w:val="25"/>
        </w:rPr>
        <w:t xml:space="preserve">aringá, </w:t>
      </w:r>
      <w:r w:rsidR="00924DE5">
        <w:rPr>
          <w:rFonts w:ascii="Arial" w:hAnsi="Arial" w:cs="Arial"/>
          <w:sz w:val="25"/>
          <w:szCs w:val="25"/>
        </w:rPr>
        <w:t>1</w:t>
      </w:r>
      <w:r w:rsidR="008D3292">
        <w:rPr>
          <w:rFonts w:ascii="Arial" w:hAnsi="Arial" w:cs="Arial"/>
          <w:sz w:val="25"/>
          <w:szCs w:val="25"/>
        </w:rPr>
        <w:t>8</w:t>
      </w:r>
      <w:r w:rsidR="008A5B04" w:rsidRPr="003F2265">
        <w:rPr>
          <w:rFonts w:ascii="Arial" w:hAnsi="Arial" w:cs="Arial"/>
          <w:sz w:val="25"/>
          <w:szCs w:val="25"/>
        </w:rPr>
        <w:t xml:space="preserve"> de </w:t>
      </w:r>
      <w:r w:rsidR="00924DE5">
        <w:rPr>
          <w:rFonts w:ascii="Arial" w:hAnsi="Arial" w:cs="Arial"/>
          <w:sz w:val="25"/>
          <w:szCs w:val="25"/>
        </w:rPr>
        <w:t>abril</w:t>
      </w:r>
      <w:r w:rsidR="009B6392" w:rsidRPr="003F2265">
        <w:rPr>
          <w:rFonts w:ascii="Arial" w:hAnsi="Arial" w:cs="Arial"/>
          <w:sz w:val="25"/>
          <w:szCs w:val="25"/>
        </w:rPr>
        <w:t xml:space="preserve"> de 20</w:t>
      </w:r>
      <w:r w:rsidR="002A0C37" w:rsidRPr="003F2265">
        <w:rPr>
          <w:rFonts w:ascii="Arial" w:hAnsi="Arial" w:cs="Arial"/>
          <w:sz w:val="25"/>
          <w:szCs w:val="25"/>
        </w:rPr>
        <w:t>2</w:t>
      </w:r>
      <w:r w:rsidR="00924DE5">
        <w:rPr>
          <w:rFonts w:ascii="Arial" w:hAnsi="Arial" w:cs="Arial"/>
          <w:sz w:val="25"/>
          <w:szCs w:val="25"/>
        </w:rPr>
        <w:t>2</w:t>
      </w:r>
      <w:r w:rsidRPr="003F2265">
        <w:rPr>
          <w:rFonts w:ascii="Arial" w:hAnsi="Arial" w:cs="Arial"/>
          <w:sz w:val="25"/>
          <w:szCs w:val="25"/>
        </w:rPr>
        <w:t>.</w:t>
      </w:r>
      <w:r w:rsidR="00982D4E" w:rsidRPr="003F2265">
        <w:rPr>
          <w:rFonts w:ascii="Arial" w:hAnsi="Arial" w:cs="Arial"/>
          <w:sz w:val="25"/>
          <w:szCs w:val="25"/>
        </w:rPr>
        <w:t xml:space="preserve"> </w:t>
      </w:r>
      <w:r w:rsidR="009829E5" w:rsidRPr="003F2265">
        <w:rPr>
          <w:rFonts w:ascii="Arial" w:hAnsi="Arial" w:cs="Arial"/>
          <w:b/>
          <w:sz w:val="25"/>
          <w:szCs w:val="25"/>
        </w:rPr>
        <w:t xml:space="preserve"> </w:t>
      </w:r>
      <w:r w:rsidR="009829E5" w:rsidRPr="003F2265">
        <w:rPr>
          <w:rFonts w:ascii="Bookman Old Style" w:hAnsi="Bookman Old Style" w:cs="Arial"/>
          <w:b/>
          <w:sz w:val="25"/>
          <w:szCs w:val="25"/>
        </w:rPr>
        <w:t xml:space="preserve">  </w:t>
      </w:r>
    </w:p>
    <w:p w:rsidR="00083FDC" w:rsidRPr="003F2265" w:rsidRDefault="00083FDC">
      <w:pPr>
        <w:ind w:right="-199"/>
        <w:jc w:val="both"/>
        <w:rPr>
          <w:rFonts w:ascii="Bookman Old Style" w:hAnsi="Bookman Old Style" w:cs="Arial"/>
          <w:b/>
          <w:sz w:val="25"/>
          <w:szCs w:val="25"/>
        </w:rPr>
      </w:pPr>
    </w:p>
    <w:p w:rsidR="00106BEE" w:rsidRPr="003F2265" w:rsidRDefault="00106BEE">
      <w:pPr>
        <w:ind w:right="-199"/>
        <w:jc w:val="both"/>
        <w:rPr>
          <w:rFonts w:ascii="Bookman Old Style" w:hAnsi="Bookman Old Style" w:cs="Arial"/>
          <w:b/>
          <w:i/>
          <w:sz w:val="25"/>
          <w:szCs w:val="25"/>
        </w:rPr>
      </w:pPr>
    </w:p>
    <w:p w:rsidR="00106BEE" w:rsidRPr="003F2265" w:rsidRDefault="00106BEE">
      <w:pPr>
        <w:ind w:right="-199"/>
        <w:jc w:val="both"/>
        <w:rPr>
          <w:rFonts w:ascii="Bookman Old Style" w:hAnsi="Bookman Old Style" w:cs="Arial"/>
          <w:b/>
          <w:i/>
          <w:sz w:val="25"/>
          <w:szCs w:val="25"/>
        </w:rPr>
      </w:pPr>
    </w:p>
    <w:p w:rsidR="00106BEE" w:rsidRPr="003F2265" w:rsidRDefault="00106BEE">
      <w:pPr>
        <w:ind w:right="-199"/>
        <w:jc w:val="both"/>
        <w:rPr>
          <w:rFonts w:ascii="Bookman Old Style" w:hAnsi="Bookman Old Style" w:cs="Arial"/>
          <w:b/>
          <w:i/>
          <w:sz w:val="25"/>
          <w:szCs w:val="25"/>
        </w:rPr>
      </w:pPr>
    </w:p>
    <w:p w:rsidR="00106BEE" w:rsidRPr="003F2265" w:rsidRDefault="00083FDC" w:rsidP="00106BEE">
      <w:pPr>
        <w:ind w:right="-199"/>
        <w:jc w:val="center"/>
        <w:rPr>
          <w:rFonts w:ascii="Bookman Old Style" w:hAnsi="Bookman Old Style" w:cs="Arial"/>
          <w:b/>
          <w:i/>
          <w:sz w:val="25"/>
          <w:szCs w:val="25"/>
        </w:rPr>
      </w:pPr>
      <w:r w:rsidRPr="003F2265">
        <w:rPr>
          <w:rFonts w:ascii="Bookman Old Style" w:hAnsi="Bookman Old Style" w:cs="Arial"/>
          <w:b/>
          <w:i/>
          <w:sz w:val="25"/>
          <w:szCs w:val="25"/>
        </w:rPr>
        <w:t>Moacir Paulo de Morais</w:t>
      </w:r>
    </w:p>
    <w:p w:rsidR="00676215" w:rsidRPr="003F2265" w:rsidRDefault="00AF1C3B" w:rsidP="00106BEE">
      <w:pPr>
        <w:ind w:right="-199"/>
        <w:jc w:val="center"/>
        <w:rPr>
          <w:rFonts w:ascii="Bookman Old Style" w:hAnsi="Bookman Old Style" w:cs="Arial"/>
          <w:b/>
          <w:i/>
          <w:sz w:val="25"/>
          <w:szCs w:val="25"/>
        </w:rPr>
      </w:pPr>
      <w:r w:rsidRPr="003F2265">
        <w:rPr>
          <w:rFonts w:ascii="Bookman Old Style" w:hAnsi="Bookman Old Style" w:cs="Arial"/>
          <w:b/>
          <w:i/>
          <w:sz w:val="25"/>
          <w:szCs w:val="25"/>
        </w:rPr>
        <w:t>p</w:t>
      </w:r>
      <w:r w:rsidR="00450E48" w:rsidRPr="003F2265">
        <w:rPr>
          <w:rFonts w:ascii="Bookman Old Style" w:hAnsi="Bookman Old Style" w:cs="Arial"/>
          <w:b/>
          <w:i/>
          <w:sz w:val="25"/>
          <w:szCs w:val="25"/>
        </w:rPr>
        <w:t>residente</w:t>
      </w:r>
    </w:p>
    <w:p w:rsidR="00B80ED3" w:rsidRPr="003F2265" w:rsidRDefault="00B80ED3">
      <w:pPr>
        <w:ind w:right="-199"/>
        <w:jc w:val="both"/>
        <w:rPr>
          <w:rFonts w:ascii="Bookman Old Style" w:hAnsi="Bookman Old Style" w:cs="Arial"/>
          <w:b/>
          <w:i/>
          <w:sz w:val="25"/>
          <w:szCs w:val="25"/>
        </w:rPr>
      </w:pPr>
    </w:p>
    <w:sectPr w:rsidR="00B80ED3" w:rsidRPr="003F2265" w:rsidSect="004A78D0">
      <w:headerReference w:type="even" r:id="rId7"/>
      <w:headerReference w:type="default" r:id="rId8"/>
      <w:footerReference w:type="even" r:id="rId9"/>
      <w:pgSz w:w="11907" w:h="16840" w:code="9"/>
      <w:pgMar w:top="1418" w:right="1134" w:bottom="794" w:left="1871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C9" w:rsidRDefault="00E455C9">
      <w:r>
        <w:separator/>
      </w:r>
    </w:p>
  </w:endnote>
  <w:endnote w:type="continuationSeparator" w:id="0">
    <w:p w:rsidR="00E455C9" w:rsidRDefault="00E4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te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AF" w:rsidRDefault="008B0BA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BAF" w:rsidRDefault="008B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C9" w:rsidRDefault="00E455C9">
      <w:r>
        <w:separator/>
      </w:r>
    </w:p>
  </w:footnote>
  <w:footnote w:type="continuationSeparator" w:id="0">
    <w:p w:rsidR="00E455C9" w:rsidRDefault="00E4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AF" w:rsidRDefault="008B0B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8B0BAF" w:rsidRDefault="008B0B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AF" w:rsidRDefault="008B0BA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369C5">
      <w:rPr>
        <w:noProof/>
      </w:rPr>
      <w:t>8</w:t>
    </w:r>
    <w:r>
      <w:fldChar w:fldCharType="end"/>
    </w:r>
  </w:p>
  <w:p w:rsidR="008B0BAF" w:rsidRDefault="008B0BA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46DE"/>
    <w:multiLevelType w:val="hybridMultilevel"/>
    <w:tmpl w:val="67325AEC"/>
    <w:lvl w:ilvl="0" w:tplc="8940FD72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55"/>
    <w:rsid w:val="00003BA8"/>
    <w:rsid w:val="000073A4"/>
    <w:rsid w:val="00013B9E"/>
    <w:rsid w:val="000141E0"/>
    <w:rsid w:val="00020643"/>
    <w:rsid w:val="00024B47"/>
    <w:rsid w:val="000369C5"/>
    <w:rsid w:val="00037A7E"/>
    <w:rsid w:val="00044D5B"/>
    <w:rsid w:val="000575BB"/>
    <w:rsid w:val="00057735"/>
    <w:rsid w:val="000640A7"/>
    <w:rsid w:val="0006659A"/>
    <w:rsid w:val="000779BB"/>
    <w:rsid w:val="00082C35"/>
    <w:rsid w:val="00083FDC"/>
    <w:rsid w:val="000910C4"/>
    <w:rsid w:val="00091861"/>
    <w:rsid w:val="00092DC6"/>
    <w:rsid w:val="00094FDB"/>
    <w:rsid w:val="000B15FE"/>
    <w:rsid w:val="000B5C33"/>
    <w:rsid w:val="000D16CB"/>
    <w:rsid w:val="000D43BF"/>
    <w:rsid w:val="000E7D79"/>
    <w:rsid w:val="00106BEE"/>
    <w:rsid w:val="00112DF4"/>
    <w:rsid w:val="00165D73"/>
    <w:rsid w:val="00166AB7"/>
    <w:rsid w:val="0016797E"/>
    <w:rsid w:val="001845F1"/>
    <w:rsid w:val="001856A6"/>
    <w:rsid w:val="0018721A"/>
    <w:rsid w:val="00187E53"/>
    <w:rsid w:val="001D0A6F"/>
    <w:rsid w:val="001E0E00"/>
    <w:rsid w:val="001F1935"/>
    <w:rsid w:val="001F3181"/>
    <w:rsid w:val="001F4BC5"/>
    <w:rsid w:val="001F5B52"/>
    <w:rsid w:val="001F6125"/>
    <w:rsid w:val="002259A2"/>
    <w:rsid w:val="00241D25"/>
    <w:rsid w:val="00254C3D"/>
    <w:rsid w:val="00256EE8"/>
    <w:rsid w:val="00272AC8"/>
    <w:rsid w:val="0028006D"/>
    <w:rsid w:val="002910F7"/>
    <w:rsid w:val="0029224A"/>
    <w:rsid w:val="002A0C37"/>
    <w:rsid w:val="002B7DA7"/>
    <w:rsid w:val="002C311C"/>
    <w:rsid w:val="002C5549"/>
    <w:rsid w:val="002D2A6A"/>
    <w:rsid w:val="002E1ADF"/>
    <w:rsid w:val="002E4808"/>
    <w:rsid w:val="002F1E4A"/>
    <w:rsid w:val="002F2610"/>
    <w:rsid w:val="002F3690"/>
    <w:rsid w:val="0030619E"/>
    <w:rsid w:val="00306FAD"/>
    <w:rsid w:val="0031010A"/>
    <w:rsid w:val="0031567C"/>
    <w:rsid w:val="0032203B"/>
    <w:rsid w:val="003230BA"/>
    <w:rsid w:val="00325C3D"/>
    <w:rsid w:val="00336F88"/>
    <w:rsid w:val="00343B42"/>
    <w:rsid w:val="003508F1"/>
    <w:rsid w:val="0035585D"/>
    <w:rsid w:val="003739E5"/>
    <w:rsid w:val="00377746"/>
    <w:rsid w:val="00393AD1"/>
    <w:rsid w:val="00397C96"/>
    <w:rsid w:val="003A4A6D"/>
    <w:rsid w:val="003A61F5"/>
    <w:rsid w:val="003B7118"/>
    <w:rsid w:val="003C2D04"/>
    <w:rsid w:val="003C7D45"/>
    <w:rsid w:val="003D06CB"/>
    <w:rsid w:val="003D4BA5"/>
    <w:rsid w:val="003F0DFE"/>
    <w:rsid w:val="003F2265"/>
    <w:rsid w:val="003F4EF7"/>
    <w:rsid w:val="003F5BEC"/>
    <w:rsid w:val="00402717"/>
    <w:rsid w:val="00407755"/>
    <w:rsid w:val="00412981"/>
    <w:rsid w:val="00416F0F"/>
    <w:rsid w:val="0043132E"/>
    <w:rsid w:val="004349A0"/>
    <w:rsid w:val="004413D5"/>
    <w:rsid w:val="00450E48"/>
    <w:rsid w:val="004A12A2"/>
    <w:rsid w:val="004A78D0"/>
    <w:rsid w:val="004B4C93"/>
    <w:rsid w:val="004B5836"/>
    <w:rsid w:val="004B65AE"/>
    <w:rsid w:val="004C3720"/>
    <w:rsid w:val="004D0071"/>
    <w:rsid w:val="004E3FE9"/>
    <w:rsid w:val="004E6AF6"/>
    <w:rsid w:val="004F19E4"/>
    <w:rsid w:val="005013F0"/>
    <w:rsid w:val="00504472"/>
    <w:rsid w:val="00506939"/>
    <w:rsid w:val="00516F17"/>
    <w:rsid w:val="00517691"/>
    <w:rsid w:val="00554693"/>
    <w:rsid w:val="005574F8"/>
    <w:rsid w:val="00560A21"/>
    <w:rsid w:val="00566FC4"/>
    <w:rsid w:val="005824B4"/>
    <w:rsid w:val="0058612A"/>
    <w:rsid w:val="00593FAF"/>
    <w:rsid w:val="005B24C4"/>
    <w:rsid w:val="005F34B2"/>
    <w:rsid w:val="005F409C"/>
    <w:rsid w:val="005F4CF5"/>
    <w:rsid w:val="0061155A"/>
    <w:rsid w:val="00615794"/>
    <w:rsid w:val="00633870"/>
    <w:rsid w:val="00665FB9"/>
    <w:rsid w:val="00676215"/>
    <w:rsid w:val="00676A74"/>
    <w:rsid w:val="00680A3F"/>
    <w:rsid w:val="006A163D"/>
    <w:rsid w:val="006C3D07"/>
    <w:rsid w:val="006C3D5E"/>
    <w:rsid w:val="006D02B9"/>
    <w:rsid w:val="006D0F18"/>
    <w:rsid w:val="006D27FC"/>
    <w:rsid w:val="006D7CD4"/>
    <w:rsid w:val="006E588E"/>
    <w:rsid w:val="006F5461"/>
    <w:rsid w:val="006F7E44"/>
    <w:rsid w:val="00700D0D"/>
    <w:rsid w:val="00721F1F"/>
    <w:rsid w:val="00725631"/>
    <w:rsid w:val="007330FF"/>
    <w:rsid w:val="00752EF2"/>
    <w:rsid w:val="00760E4B"/>
    <w:rsid w:val="00767308"/>
    <w:rsid w:val="00776D82"/>
    <w:rsid w:val="00780EC3"/>
    <w:rsid w:val="007852CE"/>
    <w:rsid w:val="00787AEF"/>
    <w:rsid w:val="007B3C14"/>
    <w:rsid w:val="007B4EA7"/>
    <w:rsid w:val="007C154E"/>
    <w:rsid w:val="007C7ABC"/>
    <w:rsid w:val="007D08B4"/>
    <w:rsid w:val="007E5606"/>
    <w:rsid w:val="007F2477"/>
    <w:rsid w:val="00805278"/>
    <w:rsid w:val="0080700B"/>
    <w:rsid w:val="00830051"/>
    <w:rsid w:val="00843367"/>
    <w:rsid w:val="00845B47"/>
    <w:rsid w:val="00851B56"/>
    <w:rsid w:val="008653E0"/>
    <w:rsid w:val="0086754D"/>
    <w:rsid w:val="00876742"/>
    <w:rsid w:val="00877200"/>
    <w:rsid w:val="008828E1"/>
    <w:rsid w:val="00884EDF"/>
    <w:rsid w:val="008A1724"/>
    <w:rsid w:val="008A5B04"/>
    <w:rsid w:val="008B0BAF"/>
    <w:rsid w:val="008B796D"/>
    <w:rsid w:val="008C6355"/>
    <w:rsid w:val="008D3292"/>
    <w:rsid w:val="008E76D9"/>
    <w:rsid w:val="008E7DC3"/>
    <w:rsid w:val="00901332"/>
    <w:rsid w:val="0090449C"/>
    <w:rsid w:val="00904FF9"/>
    <w:rsid w:val="00915D45"/>
    <w:rsid w:val="00924DE5"/>
    <w:rsid w:val="00931D77"/>
    <w:rsid w:val="009536A1"/>
    <w:rsid w:val="00960276"/>
    <w:rsid w:val="009829E5"/>
    <w:rsid w:val="00982D4E"/>
    <w:rsid w:val="00991B1E"/>
    <w:rsid w:val="0099538E"/>
    <w:rsid w:val="009A3248"/>
    <w:rsid w:val="009A66F5"/>
    <w:rsid w:val="009B420A"/>
    <w:rsid w:val="009B6392"/>
    <w:rsid w:val="009C5621"/>
    <w:rsid w:val="009C5D60"/>
    <w:rsid w:val="009D26E4"/>
    <w:rsid w:val="009E0849"/>
    <w:rsid w:val="009F68B4"/>
    <w:rsid w:val="00A01917"/>
    <w:rsid w:val="00A02495"/>
    <w:rsid w:val="00A07A80"/>
    <w:rsid w:val="00A23D05"/>
    <w:rsid w:val="00A43780"/>
    <w:rsid w:val="00A4654E"/>
    <w:rsid w:val="00A56209"/>
    <w:rsid w:val="00A63356"/>
    <w:rsid w:val="00A65542"/>
    <w:rsid w:val="00A70FF2"/>
    <w:rsid w:val="00A762CE"/>
    <w:rsid w:val="00A8469C"/>
    <w:rsid w:val="00A97A31"/>
    <w:rsid w:val="00AB47C7"/>
    <w:rsid w:val="00AC4084"/>
    <w:rsid w:val="00AC576A"/>
    <w:rsid w:val="00AD2C8E"/>
    <w:rsid w:val="00AD6E17"/>
    <w:rsid w:val="00AF1C3B"/>
    <w:rsid w:val="00AF5811"/>
    <w:rsid w:val="00B01B34"/>
    <w:rsid w:val="00B11B12"/>
    <w:rsid w:val="00B11BC3"/>
    <w:rsid w:val="00B152E4"/>
    <w:rsid w:val="00B1672F"/>
    <w:rsid w:val="00B16784"/>
    <w:rsid w:val="00B20F14"/>
    <w:rsid w:val="00B216FC"/>
    <w:rsid w:val="00B23A4C"/>
    <w:rsid w:val="00B31B30"/>
    <w:rsid w:val="00B4305F"/>
    <w:rsid w:val="00B439E4"/>
    <w:rsid w:val="00B511C4"/>
    <w:rsid w:val="00B606DA"/>
    <w:rsid w:val="00B62602"/>
    <w:rsid w:val="00B65544"/>
    <w:rsid w:val="00B74303"/>
    <w:rsid w:val="00B768E8"/>
    <w:rsid w:val="00B80868"/>
    <w:rsid w:val="00B80ED3"/>
    <w:rsid w:val="00B948F9"/>
    <w:rsid w:val="00BA3F99"/>
    <w:rsid w:val="00BB586A"/>
    <w:rsid w:val="00BC1A15"/>
    <w:rsid w:val="00BC3623"/>
    <w:rsid w:val="00BD4B28"/>
    <w:rsid w:val="00C06AFF"/>
    <w:rsid w:val="00C207A6"/>
    <w:rsid w:val="00C21ACC"/>
    <w:rsid w:val="00C23313"/>
    <w:rsid w:val="00C235EF"/>
    <w:rsid w:val="00C332B5"/>
    <w:rsid w:val="00C34FAC"/>
    <w:rsid w:val="00C52907"/>
    <w:rsid w:val="00C62CF4"/>
    <w:rsid w:val="00C86EFE"/>
    <w:rsid w:val="00C901A9"/>
    <w:rsid w:val="00CA0417"/>
    <w:rsid w:val="00CA3D09"/>
    <w:rsid w:val="00CA53D8"/>
    <w:rsid w:val="00CA5828"/>
    <w:rsid w:val="00CB583B"/>
    <w:rsid w:val="00CB5F56"/>
    <w:rsid w:val="00CD608E"/>
    <w:rsid w:val="00CE27E4"/>
    <w:rsid w:val="00CE5763"/>
    <w:rsid w:val="00CF4093"/>
    <w:rsid w:val="00D02DC2"/>
    <w:rsid w:val="00D172A2"/>
    <w:rsid w:val="00D202DF"/>
    <w:rsid w:val="00D24828"/>
    <w:rsid w:val="00D30213"/>
    <w:rsid w:val="00D30D86"/>
    <w:rsid w:val="00D32453"/>
    <w:rsid w:val="00D32525"/>
    <w:rsid w:val="00D32AE6"/>
    <w:rsid w:val="00D5051A"/>
    <w:rsid w:val="00D5574C"/>
    <w:rsid w:val="00D56260"/>
    <w:rsid w:val="00D93701"/>
    <w:rsid w:val="00DA2848"/>
    <w:rsid w:val="00DA3D43"/>
    <w:rsid w:val="00DB333B"/>
    <w:rsid w:val="00DB66B8"/>
    <w:rsid w:val="00DC0B68"/>
    <w:rsid w:val="00DC74ED"/>
    <w:rsid w:val="00DD064D"/>
    <w:rsid w:val="00DD6E6B"/>
    <w:rsid w:val="00DE330A"/>
    <w:rsid w:val="00DE6236"/>
    <w:rsid w:val="00E00229"/>
    <w:rsid w:val="00E31697"/>
    <w:rsid w:val="00E31CEE"/>
    <w:rsid w:val="00E33563"/>
    <w:rsid w:val="00E35E76"/>
    <w:rsid w:val="00E455C9"/>
    <w:rsid w:val="00E576C0"/>
    <w:rsid w:val="00E658FD"/>
    <w:rsid w:val="00E6626A"/>
    <w:rsid w:val="00E7446B"/>
    <w:rsid w:val="00E75E94"/>
    <w:rsid w:val="00E760B3"/>
    <w:rsid w:val="00E81CE0"/>
    <w:rsid w:val="00E862D1"/>
    <w:rsid w:val="00EA61EF"/>
    <w:rsid w:val="00EA6D70"/>
    <w:rsid w:val="00EC6515"/>
    <w:rsid w:val="00ED6CC2"/>
    <w:rsid w:val="00EE187E"/>
    <w:rsid w:val="00EE2EBC"/>
    <w:rsid w:val="00F06E8E"/>
    <w:rsid w:val="00F23D03"/>
    <w:rsid w:val="00F2634C"/>
    <w:rsid w:val="00F278AA"/>
    <w:rsid w:val="00F325E5"/>
    <w:rsid w:val="00F3565D"/>
    <w:rsid w:val="00F51B99"/>
    <w:rsid w:val="00F543FE"/>
    <w:rsid w:val="00F60468"/>
    <w:rsid w:val="00F75076"/>
    <w:rsid w:val="00FA2106"/>
    <w:rsid w:val="00FA26A3"/>
    <w:rsid w:val="00FA6360"/>
    <w:rsid w:val="00FD5517"/>
    <w:rsid w:val="00FE433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19B683"/>
  <w15:docId w15:val="{2E9968B3-5748-4487-9AEF-3AA61BA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B4"/>
  </w:style>
  <w:style w:type="paragraph" w:styleId="Ttulo1">
    <w:name w:val="heading 1"/>
    <w:basedOn w:val="Normal"/>
    <w:next w:val="Normal"/>
    <w:qFormat/>
    <w:pPr>
      <w:keepNext/>
      <w:ind w:right="51"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ind w:right="51"/>
      <w:jc w:val="both"/>
    </w:pPr>
    <w:rPr>
      <w:rFonts w:ascii="Courier New" w:hAnsi="Courier New"/>
      <w:b/>
      <w:sz w:val="28"/>
    </w:rPr>
  </w:style>
  <w:style w:type="paragraph" w:styleId="Corpodetexto2">
    <w:name w:val="Body Text 2"/>
    <w:basedOn w:val="Normal"/>
    <w:pPr>
      <w:ind w:right="-199"/>
      <w:jc w:val="both"/>
    </w:pPr>
    <w:rPr>
      <w:rFonts w:ascii="Agate-Normal" w:hAnsi="Agate-Normal"/>
      <w:sz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6626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30619E"/>
  </w:style>
  <w:style w:type="character" w:styleId="Hyperlink">
    <w:name w:val="Hyperlink"/>
    <w:unhideWhenUsed/>
    <w:rsid w:val="00CE27E4"/>
    <w:rPr>
      <w:color w:val="0000FF"/>
      <w:u w:val="single"/>
    </w:rPr>
  </w:style>
  <w:style w:type="character" w:styleId="Forte">
    <w:name w:val="Strong"/>
    <w:qFormat/>
    <w:rsid w:val="00CE27E4"/>
    <w:rPr>
      <w:b/>
      <w:bCs/>
    </w:rPr>
  </w:style>
  <w:style w:type="character" w:styleId="nfase">
    <w:name w:val="Emphasis"/>
    <w:qFormat/>
    <w:rsid w:val="00CE27E4"/>
    <w:rPr>
      <w:i/>
      <w:iCs/>
    </w:rPr>
  </w:style>
  <w:style w:type="character" w:customStyle="1" w:styleId="st1">
    <w:name w:val="st1"/>
    <w:basedOn w:val="Fontepargpadro"/>
    <w:rsid w:val="00CA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7672</Words>
  <Characters>42111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O L   D E   R E I V I N D I C A Ç Õ E S  -  9 6 / 9 7</vt:lpstr>
    </vt:vector>
  </TitlesOfParts>
  <Company>Sindicato dos Comerciários</Company>
  <LinksUpToDate>false</LinksUpToDate>
  <CharactersWithSpaces>49684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L   D E   R E I V I N D I C A Ç Õ E S  -  9 6 / 9 7</dc:title>
  <dc:creator>SINCOMAR</dc:creator>
  <cp:lastModifiedBy>Usuário do Windows</cp:lastModifiedBy>
  <cp:revision>2</cp:revision>
  <cp:lastPrinted>2018-03-16T13:37:00Z</cp:lastPrinted>
  <dcterms:created xsi:type="dcterms:W3CDTF">2022-04-04T18:24:00Z</dcterms:created>
  <dcterms:modified xsi:type="dcterms:W3CDTF">2022-04-04T18:24:00Z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1168554900</vt:i4>
  </property>
</Properties>
</file>